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E2" w:rsidRDefault="007C4399" w:rsidP="002F5FE2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E057C">
        <w:rPr>
          <w:rFonts w:ascii="Arial" w:hAnsi="Arial" w:cs="Arial"/>
          <w:b/>
          <w:color w:val="0070C0"/>
          <w:sz w:val="28"/>
          <w:szCs w:val="28"/>
        </w:rPr>
        <w:t xml:space="preserve">o kandidátech a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2F5FE2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2F5FE2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2F5FE2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voleb</w:t>
      </w:r>
      <w:r w:rsidR="000C638D">
        <w:rPr>
          <w:rFonts w:ascii="Arial" w:hAnsi="Arial" w:cs="Arial"/>
          <w:b/>
          <w:color w:val="0070C0"/>
          <w:sz w:val="28"/>
          <w:szCs w:val="28"/>
        </w:rPr>
        <w:t xml:space="preserve"> – </w:t>
      </w:r>
      <w:r w:rsidR="000F72FC">
        <w:rPr>
          <w:rFonts w:ascii="Arial" w:eastAsia="Calibri" w:hAnsi="Arial" w:cs="Arial"/>
          <w:b/>
          <w:color w:val="0070C0"/>
          <w:sz w:val="28"/>
          <w:szCs w:val="28"/>
        </w:rPr>
        <w:t>Návrh na </w:t>
      </w:r>
      <w:r w:rsidR="000F72FC" w:rsidRPr="00E4623F">
        <w:rPr>
          <w:rFonts w:ascii="Arial" w:eastAsia="Calibri" w:hAnsi="Arial" w:cs="Arial"/>
          <w:b/>
          <w:color w:val="0070C0"/>
          <w:sz w:val="28"/>
          <w:szCs w:val="28"/>
        </w:rPr>
        <w:t>jmenování 1 členky / člena předsednictva GA ČR</w:t>
      </w:r>
    </w:p>
    <w:p w:rsidR="007C4399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AE452D">
        <w:rPr>
          <w:rFonts w:ascii="Arial" w:hAnsi="Arial" w:cs="Arial"/>
          <w:color w:val="000000" w:themeColor="text1"/>
          <w:sz w:val="22"/>
          <w:szCs w:val="22"/>
        </w:rPr>
        <w:t>z nichž jeden má </w:t>
      </w:r>
      <w:r w:rsidR="007C4399" w:rsidRPr="00AE452D">
        <w:rPr>
          <w:rFonts w:ascii="Arial" w:hAnsi="Arial" w:cs="Arial"/>
          <w:color w:val="000000" w:themeColor="text1"/>
          <w:sz w:val="22"/>
          <w:szCs w:val="22"/>
        </w:rPr>
        <w:t>funkci předsedy.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</w:t>
      </w:r>
      <w:r w:rsidR="00AE452D">
        <w:rPr>
          <w:rFonts w:ascii="Arial" w:hAnsi="Arial" w:cs="Arial"/>
          <w:sz w:val="22"/>
          <w:szCs w:val="22"/>
        </w:rPr>
        <w:t>e (dále jen „Rada“). Předseda a </w:t>
      </w:r>
      <w:r w:rsidR="007C4399" w:rsidRPr="001F7E8B">
        <w:rPr>
          <w:rFonts w:ascii="Arial" w:hAnsi="Arial" w:cs="Arial"/>
          <w:sz w:val="22"/>
          <w:szCs w:val="22"/>
        </w:rPr>
        <w:t xml:space="preserve">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</w:t>
      </w:r>
      <w:r w:rsidR="00AE452D">
        <w:rPr>
          <w:rFonts w:ascii="Arial" w:hAnsi="Arial" w:cs="Arial"/>
          <w:sz w:val="22"/>
          <w:szCs w:val="22"/>
        </w:rPr>
        <w:t>měru. Platové poměry předsedy a </w:t>
      </w:r>
      <w:r w:rsidR="007C4399" w:rsidRPr="001F7E8B">
        <w:rPr>
          <w:rFonts w:ascii="Arial" w:hAnsi="Arial" w:cs="Arial"/>
          <w:sz w:val="22"/>
          <w:szCs w:val="22"/>
        </w:rPr>
        <w:t>členů předsednictva se řídí právními předpisy upravující</w:t>
      </w:r>
      <w:r w:rsidR="00AE452D">
        <w:rPr>
          <w:rFonts w:ascii="Arial" w:hAnsi="Arial" w:cs="Arial"/>
          <w:sz w:val="22"/>
          <w:szCs w:val="22"/>
        </w:rPr>
        <w:t>mi platové poměry zaměstnanců v </w:t>
      </w:r>
      <w:r w:rsidR="007C4399" w:rsidRPr="001F7E8B">
        <w:rPr>
          <w:rFonts w:ascii="Arial" w:hAnsi="Arial" w:cs="Arial"/>
          <w:sz w:val="22"/>
          <w:szCs w:val="22"/>
        </w:rPr>
        <w:t xml:space="preserve">orgánech státní správy. </w:t>
      </w:r>
    </w:p>
    <w:p w:rsidR="008E057C" w:rsidRDefault="008E057C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32F5B" w:rsidRDefault="00332F5B" w:rsidP="00910EF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332F5B">
        <w:rPr>
          <w:rFonts w:ascii="Arial" w:eastAsia="Calibri" w:hAnsi="Arial" w:cs="Arial"/>
          <w:bCs/>
          <w:sz w:val="22"/>
          <w:szCs w:val="22"/>
        </w:rPr>
        <w:t xml:space="preserve">Vzhledem k blížícímu se </w:t>
      </w:r>
      <w:r w:rsidRPr="00332F5B">
        <w:rPr>
          <w:rFonts w:ascii="Arial" w:eastAsia="Calibri" w:hAnsi="Arial" w:cs="Arial"/>
          <w:b/>
          <w:bCs/>
          <w:sz w:val="22"/>
          <w:szCs w:val="22"/>
        </w:rPr>
        <w:t>konci 2. funkčního období prof. Ing. Stanislavy Hrono</w:t>
      </w:r>
      <w:r w:rsidR="002F45CB">
        <w:rPr>
          <w:rFonts w:ascii="Arial" w:eastAsia="Calibri" w:hAnsi="Arial" w:cs="Arial"/>
          <w:b/>
          <w:bCs/>
          <w:sz w:val="22"/>
          <w:szCs w:val="22"/>
        </w:rPr>
        <w:t>vé, CSc., dr.</w:t>
      </w:r>
      <w:r w:rsidR="00D01C2A">
        <w:rPr>
          <w:rFonts w:ascii="Arial" w:eastAsia="Calibri" w:hAnsi="Arial" w:cs="Arial"/>
          <w:b/>
          <w:bCs/>
          <w:sz w:val="22"/>
          <w:szCs w:val="22"/>
        </w:rPr>
        <w:t> </w:t>
      </w:r>
      <w:r w:rsidR="002F45CB">
        <w:rPr>
          <w:rFonts w:ascii="Arial" w:eastAsia="Calibri" w:hAnsi="Arial" w:cs="Arial"/>
          <w:b/>
          <w:bCs/>
          <w:sz w:val="22"/>
          <w:szCs w:val="22"/>
        </w:rPr>
        <w:t>h.</w:t>
      </w:r>
      <w:r w:rsidR="00D01C2A">
        <w:rPr>
          <w:rFonts w:ascii="Arial" w:eastAsia="Calibri" w:hAnsi="Arial" w:cs="Arial"/>
          <w:b/>
          <w:bCs/>
          <w:sz w:val="22"/>
          <w:szCs w:val="22"/>
        </w:rPr>
        <w:t> </w:t>
      </w:r>
      <w:r w:rsidRPr="00332F5B">
        <w:rPr>
          <w:rFonts w:ascii="Arial" w:eastAsia="Calibri" w:hAnsi="Arial" w:cs="Arial"/>
          <w:b/>
          <w:bCs/>
          <w:sz w:val="22"/>
          <w:szCs w:val="22"/>
        </w:rPr>
        <w:t>c. (1. října 2022</w:t>
      </w:r>
      <w:r w:rsidRPr="00332F5B">
        <w:rPr>
          <w:rFonts w:ascii="Arial" w:eastAsia="Calibri" w:hAnsi="Arial" w:cs="Arial"/>
          <w:bCs/>
          <w:sz w:val="22"/>
          <w:szCs w:val="22"/>
        </w:rPr>
        <w:t>), je zapotřebí doplnit předsednictvo GA ČR na zákonem stanovený počet s přihlédnutím k oboru, který v předsednictvu zas</w:t>
      </w:r>
      <w:r w:rsidR="006D7127">
        <w:rPr>
          <w:rFonts w:ascii="Arial" w:eastAsia="Calibri" w:hAnsi="Arial" w:cs="Arial"/>
          <w:bCs/>
          <w:sz w:val="22"/>
          <w:szCs w:val="22"/>
        </w:rPr>
        <w:t>tupovala</w:t>
      </w:r>
      <w:r w:rsidRPr="00332F5B">
        <w:rPr>
          <w:rFonts w:ascii="Arial" w:eastAsia="Calibri" w:hAnsi="Arial" w:cs="Arial"/>
          <w:bCs/>
          <w:sz w:val="22"/>
          <w:szCs w:val="22"/>
        </w:rPr>
        <w:t xml:space="preserve"> (</w:t>
      </w:r>
      <w:r w:rsidRPr="00332F5B">
        <w:rPr>
          <w:rFonts w:ascii="Arial" w:eastAsia="Calibri" w:hAnsi="Arial" w:cs="Arial"/>
          <w:b/>
          <w:bCs/>
          <w:sz w:val="22"/>
          <w:szCs w:val="22"/>
        </w:rPr>
        <w:t>společenské a humanitní vědy</w:t>
      </w:r>
      <w:r w:rsidRPr="00332F5B">
        <w:rPr>
          <w:rFonts w:ascii="Arial" w:eastAsia="Calibri" w:hAnsi="Arial" w:cs="Arial"/>
          <w:bCs/>
          <w:sz w:val="22"/>
          <w:szCs w:val="22"/>
        </w:rPr>
        <w:t>).</w:t>
      </w:r>
    </w:p>
    <w:p w:rsidR="00910EFA" w:rsidRPr="00910EFA" w:rsidRDefault="00910EFA" w:rsidP="00910EFA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:rsidR="008E057C" w:rsidRPr="00723FCE" w:rsidRDefault="008E057C" w:rsidP="008E057C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S</w:t>
      </w:r>
      <w:r w:rsidR="00290B5E">
        <w:rPr>
          <w:rFonts w:ascii="Arial" w:hAnsi="Arial" w:cs="Arial"/>
          <w:color w:val="000000"/>
          <w:sz w:val="22"/>
          <w:szCs w:val="22"/>
          <w:u w:val="single"/>
        </w:rPr>
        <w:t>t</w:t>
      </w:r>
      <w:r w:rsidRPr="00723FCE">
        <w:rPr>
          <w:rFonts w:ascii="Arial" w:hAnsi="Arial" w:cs="Arial"/>
          <w:color w:val="000000"/>
          <w:sz w:val="22"/>
          <w:szCs w:val="22"/>
          <w:u w:val="single"/>
        </w:rPr>
        <w:t>ávající členové předsednictva GA ČR: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doc. RNDr. Petr Baldrian, Ph.D.</w:t>
      </w:r>
      <w:r w:rsidRPr="002C6328">
        <w:rPr>
          <w:rFonts w:ascii="Arial" w:hAnsi="Arial" w:cs="Arial"/>
          <w:color w:val="000000"/>
          <w:sz w:val="22"/>
          <w:szCs w:val="22"/>
        </w:rPr>
        <w:t xml:space="preserve"> (předseda) – zemědělské a biologicko-environmentální vědy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prof. Ing. Stanislava Hronová, CSc., dr.</w:t>
      </w:r>
      <w:r w:rsidR="00D01C2A">
        <w:rPr>
          <w:rFonts w:ascii="Arial" w:hAnsi="Arial" w:cs="Arial"/>
          <w:b/>
          <w:color w:val="000000"/>
          <w:sz w:val="22"/>
          <w:szCs w:val="22"/>
        </w:rPr>
        <w:t> </w:t>
      </w:r>
      <w:r w:rsidRPr="002C6328">
        <w:rPr>
          <w:rFonts w:ascii="Arial" w:hAnsi="Arial" w:cs="Arial"/>
          <w:b/>
          <w:color w:val="000000"/>
          <w:sz w:val="22"/>
          <w:szCs w:val="22"/>
        </w:rPr>
        <w:t>h.</w:t>
      </w:r>
      <w:r w:rsidR="00D01C2A">
        <w:rPr>
          <w:rFonts w:ascii="Arial" w:hAnsi="Arial" w:cs="Arial"/>
          <w:b/>
          <w:color w:val="000000"/>
          <w:sz w:val="22"/>
          <w:szCs w:val="22"/>
        </w:rPr>
        <w:t> </w:t>
      </w:r>
      <w:r w:rsidRPr="002C6328">
        <w:rPr>
          <w:rFonts w:ascii="Arial" w:hAnsi="Arial" w:cs="Arial"/>
          <w:b/>
          <w:color w:val="000000"/>
          <w:sz w:val="22"/>
          <w:szCs w:val="22"/>
        </w:rPr>
        <w:t>c</w:t>
      </w:r>
      <w:r w:rsidRPr="00D01C2A">
        <w:rPr>
          <w:rFonts w:ascii="Arial" w:hAnsi="Arial" w:cs="Arial"/>
          <w:b/>
          <w:color w:val="000000"/>
          <w:sz w:val="22"/>
          <w:szCs w:val="22"/>
        </w:rPr>
        <w:t>.</w:t>
      </w:r>
      <w:r w:rsidRPr="002C6328">
        <w:rPr>
          <w:rFonts w:ascii="Arial" w:hAnsi="Arial" w:cs="Arial"/>
          <w:color w:val="000000"/>
          <w:sz w:val="22"/>
          <w:szCs w:val="22"/>
        </w:rPr>
        <w:t xml:space="preserve"> (místopředsedkyně) – společenské a humanitní vědy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RNDr. Alice Valkárová, DrSc.</w:t>
      </w:r>
      <w:r w:rsidRPr="002C6328">
        <w:rPr>
          <w:rFonts w:ascii="Arial" w:hAnsi="Arial" w:cs="Arial"/>
          <w:color w:val="000000"/>
          <w:sz w:val="22"/>
          <w:szCs w:val="22"/>
        </w:rPr>
        <w:t xml:space="preserve"> - vědy o neživé přírodě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prof. MUDr. Mgr. Milan Jirsa, CSc</w:t>
      </w:r>
      <w:r w:rsidRPr="002C6328">
        <w:rPr>
          <w:rFonts w:ascii="Arial" w:hAnsi="Arial" w:cs="Arial"/>
          <w:color w:val="000000"/>
          <w:sz w:val="22"/>
          <w:szCs w:val="22"/>
        </w:rPr>
        <w:t>. - lékařské a biologické vědy</w:t>
      </w:r>
    </w:p>
    <w:p w:rsidR="008E057C" w:rsidRDefault="00332F5B" w:rsidP="008E057C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332F5B">
        <w:rPr>
          <w:rFonts w:ascii="Arial" w:hAnsi="Arial" w:cs="Arial"/>
          <w:b/>
          <w:color w:val="000000"/>
          <w:sz w:val="22"/>
          <w:szCs w:val="22"/>
        </w:rPr>
        <w:t>prof. Ing. Martin Hartl, Ph.D.</w:t>
      </w:r>
      <w:r w:rsidRPr="00332F5B">
        <w:rPr>
          <w:rFonts w:ascii="Arial" w:hAnsi="Arial" w:cs="Arial"/>
          <w:b/>
          <w:color w:val="000000"/>
        </w:rPr>
        <w:t xml:space="preserve"> </w:t>
      </w:r>
      <w:r w:rsidRPr="00332F5B">
        <w:rPr>
          <w:rFonts w:ascii="Arial" w:hAnsi="Arial" w:cs="Arial"/>
          <w:color w:val="000000"/>
        </w:rPr>
        <w:t xml:space="preserve">– </w:t>
      </w:r>
      <w:r w:rsidRPr="00332F5B">
        <w:rPr>
          <w:rFonts w:ascii="Arial" w:hAnsi="Arial" w:cs="Arial"/>
          <w:color w:val="000000"/>
          <w:sz w:val="22"/>
          <w:szCs w:val="22"/>
        </w:rPr>
        <w:t>technické vědy</w:t>
      </w:r>
    </w:p>
    <w:p w:rsidR="00332F5B" w:rsidRDefault="00332F5B" w:rsidP="008E057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8E057C" w:rsidRPr="007E331D" w:rsidRDefault="00910EFA" w:rsidP="008E057C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Koncem března 2022</w:t>
      </w:r>
      <w:r w:rsidR="008E057C">
        <w:rPr>
          <w:rFonts w:ascii="Arial" w:hAnsi="Arial" w:cs="Arial"/>
          <w:sz w:val="22"/>
          <w:szCs w:val="22"/>
        </w:rPr>
        <w:t xml:space="preserve"> byla vyhlášena veřejná výzva na nominaci kandidátů na člena předsednictva, která byla publikována na </w:t>
      </w:r>
      <w:r w:rsidR="008E057C" w:rsidRPr="00A048A0">
        <w:rPr>
          <w:rFonts w:ascii="Arial" w:hAnsi="Arial" w:cs="Arial"/>
          <w:sz w:val="22"/>
          <w:szCs w:val="22"/>
        </w:rPr>
        <w:t>www.vyzkum.cz</w:t>
      </w:r>
      <w:r w:rsidR="008E057C">
        <w:rPr>
          <w:rFonts w:ascii="Arial" w:hAnsi="Arial" w:cs="Arial"/>
          <w:sz w:val="22"/>
          <w:szCs w:val="22"/>
        </w:rPr>
        <w:t>. Lhůta pro podání návrhů byla stanovena do </w:t>
      </w:r>
      <w:r w:rsidR="00332F5B">
        <w:rPr>
          <w:rFonts w:ascii="Arial" w:hAnsi="Arial" w:cs="Arial"/>
          <w:sz w:val="22"/>
          <w:szCs w:val="22"/>
        </w:rPr>
        <w:t>2. května</w:t>
      </w:r>
      <w:r w:rsidR="00821C2C">
        <w:rPr>
          <w:rFonts w:ascii="Arial" w:hAnsi="Arial" w:cs="Arial"/>
          <w:sz w:val="22"/>
          <w:szCs w:val="22"/>
        </w:rPr>
        <w:t xml:space="preserve"> 2022. V termínu bylo</w:t>
      </w:r>
      <w:r w:rsidR="008E057C">
        <w:rPr>
          <w:rFonts w:ascii="Arial" w:hAnsi="Arial" w:cs="Arial"/>
          <w:sz w:val="22"/>
          <w:szCs w:val="22"/>
        </w:rPr>
        <w:t xml:space="preserve"> </w:t>
      </w:r>
      <w:r w:rsidR="00821C2C">
        <w:rPr>
          <w:rFonts w:ascii="Arial" w:hAnsi="Arial" w:cs="Arial"/>
          <w:b/>
          <w:color w:val="000000" w:themeColor="text1"/>
          <w:sz w:val="22"/>
          <w:szCs w:val="22"/>
        </w:rPr>
        <w:t>doručeno</w:t>
      </w:r>
      <w:r w:rsidR="008E057C" w:rsidRPr="00E0261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21C2C">
        <w:rPr>
          <w:rFonts w:ascii="Arial" w:hAnsi="Arial" w:cs="Arial"/>
          <w:b/>
          <w:color w:val="000000" w:themeColor="text1"/>
          <w:sz w:val="22"/>
          <w:szCs w:val="22"/>
        </w:rPr>
        <w:t xml:space="preserve">26 </w:t>
      </w:r>
      <w:r w:rsidR="008E057C" w:rsidRPr="00E02612">
        <w:rPr>
          <w:rFonts w:ascii="Arial" w:hAnsi="Arial" w:cs="Arial"/>
          <w:b/>
          <w:color w:val="000000" w:themeColor="text1"/>
          <w:sz w:val="22"/>
          <w:szCs w:val="22"/>
        </w:rPr>
        <w:t>nominac</w:t>
      </w:r>
      <w:r w:rsidR="00821C2C">
        <w:rPr>
          <w:rFonts w:ascii="Arial" w:hAnsi="Arial" w:cs="Arial"/>
          <w:b/>
          <w:color w:val="000000" w:themeColor="text1"/>
          <w:sz w:val="22"/>
          <w:szCs w:val="22"/>
        </w:rPr>
        <w:t>í</w:t>
      </w:r>
      <w:r w:rsidR="008E057C" w:rsidRPr="00E026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057C" w:rsidRPr="003858C2">
        <w:rPr>
          <w:rFonts w:ascii="Arial" w:hAnsi="Arial" w:cs="Arial"/>
          <w:color w:val="000000" w:themeColor="text1"/>
          <w:sz w:val="22"/>
          <w:szCs w:val="22"/>
        </w:rPr>
        <w:t>(</w:t>
      </w:r>
      <w:r w:rsidR="00821C2C">
        <w:rPr>
          <w:rFonts w:ascii="Arial" w:hAnsi="Arial" w:cs="Arial"/>
          <w:color w:val="000000" w:themeColor="text1"/>
          <w:sz w:val="22"/>
          <w:szCs w:val="22"/>
        </w:rPr>
        <w:t xml:space="preserve">opakující se </w:t>
      </w:r>
      <w:r w:rsidR="008E057C" w:rsidRPr="003858C2">
        <w:rPr>
          <w:rFonts w:ascii="Arial" w:hAnsi="Arial" w:cs="Arial"/>
          <w:color w:val="000000" w:themeColor="text1"/>
          <w:sz w:val="22"/>
          <w:szCs w:val="22"/>
        </w:rPr>
        <w:t>nominace stejného kandidáta</w:t>
      </w:r>
      <w:r w:rsidR="00821C2C">
        <w:rPr>
          <w:rFonts w:ascii="Arial" w:hAnsi="Arial" w:cs="Arial"/>
          <w:color w:val="000000" w:themeColor="text1"/>
          <w:sz w:val="22"/>
          <w:szCs w:val="22"/>
        </w:rPr>
        <w:t xml:space="preserve">) a </w:t>
      </w:r>
      <w:r w:rsidR="00821C2C" w:rsidRPr="00821C2C">
        <w:rPr>
          <w:rFonts w:ascii="Arial" w:hAnsi="Arial" w:cs="Arial"/>
          <w:b/>
          <w:color w:val="000000" w:themeColor="text1"/>
          <w:sz w:val="22"/>
          <w:szCs w:val="22"/>
        </w:rPr>
        <w:t>jedna nominace doručena po termínu</w:t>
      </w:r>
      <w:r w:rsidR="002F45CB">
        <w:rPr>
          <w:rFonts w:ascii="Arial" w:hAnsi="Arial" w:cs="Arial"/>
          <w:color w:val="000000" w:themeColor="text1"/>
          <w:sz w:val="22"/>
          <w:szCs w:val="22"/>
        </w:rPr>
        <w:t xml:space="preserve"> 4. května </w:t>
      </w:r>
      <w:r w:rsidR="00821C2C">
        <w:rPr>
          <w:rFonts w:ascii="Arial" w:hAnsi="Arial" w:cs="Arial"/>
          <w:color w:val="000000" w:themeColor="text1"/>
          <w:sz w:val="22"/>
          <w:szCs w:val="22"/>
        </w:rPr>
        <w:t xml:space="preserve">2022 </w:t>
      </w:r>
      <w:r w:rsidR="001207BA">
        <w:rPr>
          <w:rFonts w:ascii="Arial" w:hAnsi="Arial" w:cs="Arial"/>
          <w:color w:val="000000" w:themeColor="text1"/>
          <w:sz w:val="22"/>
          <w:szCs w:val="22"/>
        </w:rPr>
        <w:t>(jednalo se </w:t>
      </w:r>
      <w:r w:rsidR="00821C2C">
        <w:rPr>
          <w:rFonts w:ascii="Arial" w:hAnsi="Arial" w:cs="Arial"/>
          <w:color w:val="000000" w:themeColor="text1"/>
          <w:sz w:val="22"/>
          <w:szCs w:val="22"/>
        </w:rPr>
        <w:t xml:space="preserve">o nominaci kandidáta, který již byl zaevidován – prof. Horčička). Celkem je tedy navrženo </w:t>
      </w:r>
      <w:r w:rsidR="00821C2C" w:rsidRPr="00821C2C">
        <w:rPr>
          <w:rFonts w:ascii="Arial" w:hAnsi="Arial" w:cs="Arial"/>
          <w:b/>
          <w:color w:val="000000" w:themeColor="text1"/>
          <w:sz w:val="22"/>
          <w:szCs w:val="22"/>
        </w:rPr>
        <w:t>k volbě 5 kandidátů</w:t>
      </w:r>
      <w:r w:rsidR="00821C2C">
        <w:rPr>
          <w:rFonts w:ascii="Arial" w:hAnsi="Arial" w:cs="Arial"/>
          <w:color w:val="000000" w:themeColor="text1"/>
          <w:sz w:val="22"/>
          <w:szCs w:val="22"/>
        </w:rPr>
        <w:t xml:space="preserve"> (viz tabulka).</w:t>
      </w:r>
    </w:p>
    <w:p w:rsidR="008E057C" w:rsidRPr="001F7E8B" w:rsidRDefault="008E057C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C4399" w:rsidRDefault="00FF4FB2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Tabulka – přehled nominací</w:t>
      </w:r>
    </w:p>
    <w:tbl>
      <w:tblPr>
        <w:tblW w:w="10513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9"/>
        <w:gridCol w:w="947"/>
        <w:gridCol w:w="1403"/>
        <w:gridCol w:w="709"/>
        <w:gridCol w:w="1559"/>
        <w:gridCol w:w="4276"/>
      </w:tblGrid>
      <w:tr w:rsidR="00AA6FBE" w:rsidRPr="007E7E29" w:rsidTr="00D049FF">
        <w:trPr>
          <w:trHeight w:val="402"/>
        </w:trPr>
        <w:tc>
          <w:tcPr>
            <w:tcW w:w="62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A6FBE" w:rsidRPr="007E7E29" w:rsidRDefault="00AA6FBE" w:rsidP="00180B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4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FBE" w:rsidRPr="007E7E29" w:rsidRDefault="00AA6FBE" w:rsidP="00180B1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Tit.</w:t>
            </w: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před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bottom"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427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FASORA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Lukáš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FBE" w:rsidRPr="0091286A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Historie a archeologie</w:t>
            </w:r>
          </w:p>
        </w:tc>
        <w:tc>
          <w:tcPr>
            <w:tcW w:w="4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VOREL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Historie a archeologie</w:t>
            </w:r>
          </w:p>
        </w:tc>
        <w:tc>
          <w:tcPr>
            <w:tcW w:w="4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034" w:rsidRDefault="001E5034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Historický ústav AV ČR,</w:t>
            </w:r>
          </w:p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Univerzita Pardubice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PAPOUŠEK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PaeDr.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Společenské a humanitní vědy</w:t>
            </w:r>
          </w:p>
        </w:tc>
        <w:tc>
          <w:tcPr>
            <w:tcW w:w="4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Jihočeská univerzita v Českých Budějovicích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HORČIČKA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Václav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FBE" w:rsidRPr="0091286A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Společenské a humanitní vědy</w:t>
            </w:r>
          </w:p>
        </w:tc>
        <w:tc>
          <w:tcPr>
            <w:tcW w:w="4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034" w:rsidRDefault="001E5034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Historický ústav AV ČR,</w:t>
            </w:r>
          </w:p>
          <w:p w:rsidR="00AA6FBE" w:rsidRPr="007E7E29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</w:tr>
      <w:tr w:rsidR="00AA6FBE" w:rsidRPr="007E7E29" w:rsidTr="00D049FF">
        <w:trPr>
          <w:trHeight w:val="402"/>
        </w:trPr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HŘEBÍČKOVÁ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Martina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01812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doc. PhDr.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DSc.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FBE" w:rsidRPr="0091286A" w:rsidRDefault="00AA6FBE" w:rsidP="00180B1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Psychologie</w:t>
            </w:r>
          </w:p>
        </w:tc>
        <w:tc>
          <w:tcPr>
            <w:tcW w:w="4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Akademie věd ČR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Psychologický ústav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Sociologický ústav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Filozofický ústav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Národohospodářský ústav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pro soudobé dějiny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pro českou literaturu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Archeologický ústav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analytické chemie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přístrojové techniky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fyziky materiálů AV ČR,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archeologické památkové péče Brno, </w:t>
            </w:r>
            <w:r w:rsidR="00D01C2A">
              <w:rPr>
                <w:rFonts w:ascii="Arial" w:hAnsi="Arial" w:cs="Arial"/>
                <w:color w:val="000000"/>
                <w:sz w:val="22"/>
                <w:szCs w:val="22"/>
              </w:rPr>
              <w:t>v. v. i.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Archaia Brno z.ú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Univerzita Palackého v Olomouci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Ostravská univerzita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Slezská univerzita v Opavě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Univerzita Tomáše Bati ve Zlíně</w:t>
            </w:r>
          </w:p>
          <w:p w:rsidR="00AA6FBE" w:rsidRPr="00AA6FBE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Česká zemědělská univerzita v Praze</w:t>
            </w:r>
          </w:p>
          <w:p w:rsidR="00AA6FBE" w:rsidRPr="007E7E29" w:rsidRDefault="00AA6FBE" w:rsidP="00AA6F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A6FBE">
              <w:rPr>
                <w:rFonts w:ascii="Arial" w:hAnsi="Arial" w:cs="Arial"/>
                <w:color w:val="000000"/>
                <w:sz w:val="22"/>
                <w:szCs w:val="22"/>
              </w:rPr>
              <w:t>Vysoká škola uměleckoprůmyslová</w:t>
            </w:r>
          </w:p>
        </w:tc>
      </w:tr>
    </w:tbl>
    <w:p w:rsidR="00332F5B" w:rsidRDefault="00332F5B" w:rsidP="007C4399">
      <w:pPr>
        <w:spacing w:after="120"/>
        <w:jc w:val="both"/>
        <w:rPr>
          <w:rFonts w:ascii="Arial" w:hAnsi="Arial" w:cs="Arial"/>
          <w:i/>
          <w:sz w:val="18"/>
          <w:szCs w:val="18"/>
        </w:rPr>
      </w:pPr>
    </w:p>
    <w:p w:rsidR="008E057C" w:rsidRDefault="006E5DF5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činnost,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</w:t>
      </w:r>
      <w:r w:rsidR="00425FEF">
        <w:rPr>
          <w:rFonts w:ascii="Arial" w:hAnsi="Arial" w:cs="Arial"/>
          <w:sz w:val="22"/>
          <w:szCs w:val="22"/>
        </w:rPr>
        <w:t>ářů, které jsou součástí příloh</w:t>
      </w:r>
      <w:r>
        <w:rPr>
          <w:rFonts w:ascii="Arial" w:hAnsi="Arial" w:cs="Arial"/>
          <w:sz w:val="22"/>
          <w:szCs w:val="22"/>
        </w:rPr>
        <w:t>:</w:t>
      </w:r>
    </w:p>
    <w:p w:rsidR="00425FEF" w:rsidRDefault="00425FEF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25FEF">
        <w:rPr>
          <w:rFonts w:ascii="Arial" w:hAnsi="Arial" w:cs="Arial"/>
          <w:sz w:val="22"/>
          <w:szCs w:val="22"/>
        </w:rPr>
        <w:t xml:space="preserve">380 A3 a </w:t>
      </w:r>
      <w:r>
        <w:rPr>
          <w:rFonts w:ascii="Arial" w:hAnsi="Arial" w:cs="Arial"/>
          <w:sz w:val="22"/>
          <w:szCs w:val="22"/>
        </w:rPr>
        <w:t>Priloha c2_pGACR_Nominace cast 1</w:t>
      </w:r>
      <w:r w:rsidRPr="00425FEF">
        <w:rPr>
          <w:rFonts w:ascii="Arial" w:hAnsi="Arial" w:cs="Arial"/>
          <w:sz w:val="22"/>
          <w:szCs w:val="22"/>
        </w:rPr>
        <w:t>.zip</w:t>
      </w:r>
    </w:p>
    <w:p w:rsidR="006E5DF5" w:rsidRDefault="00425FEF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425FEF">
        <w:rPr>
          <w:rFonts w:ascii="Arial" w:hAnsi="Arial" w:cs="Arial"/>
          <w:sz w:val="22"/>
          <w:szCs w:val="22"/>
        </w:rPr>
        <w:t>380 A3 a Priloha c2_pGACR_Nominace cast 2.zip</w:t>
      </w:r>
    </w:p>
    <w:p w:rsidR="00425FEF" w:rsidRDefault="00425FEF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06638B" w:rsidRPr="0006638B" w:rsidRDefault="0006638B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Volby dle Jednacího řádu Rady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Č</w:t>
      </w:r>
      <w:r>
        <w:rPr>
          <w:rFonts w:ascii="Arial" w:hAnsi="Arial" w:cs="Arial"/>
          <w:b/>
          <w:color w:val="000000" w:themeColor="text1"/>
          <w:sz w:val="22"/>
          <w:szCs w:val="22"/>
        </w:rPr>
        <w:t>lánek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 xml:space="preserve"> 3a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Volby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 w:rsidR="00780A5F">
        <w:rPr>
          <w:rFonts w:ascii="Arial" w:hAnsi="Arial" w:cs="Arial"/>
          <w:color w:val="000000" w:themeColor="text1"/>
          <w:sz w:val="22"/>
          <w:szCs w:val="22"/>
        </w:rPr>
        <w:t xml:space="preserve">návrhy </w:t>
      </w:r>
      <w:r w:rsidR="007C7B17">
        <w:rPr>
          <w:rFonts w:ascii="Arial" w:hAnsi="Arial" w:cs="Arial"/>
          <w:color w:val="000000" w:themeColor="text1"/>
          <w:sz w:val="22"/>
          <w:szCs w:val="22"/>
        </w:rPr>
        <w:t>kandidátů.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 w:rsidR="000F31DF">
        <w:rPr>
          <w:rFonts w:ascii="Arial" w:hAnsi="Arial" w:cs="Arial"/>
          <w:sz w:val="22"/>
          <w:szCs w:val="22"/>
        </w:rPr>
        <w:t xml:space="preserve">teční v souladu s Přílohou č. 2 </w:t>
      </w:r>
      <w:r w:rsidRPr="007C4399">
        <w:rPr>
          <w:rFonts w:ascii="Arial" w:hAnsi="Arial" w:cs="Arial"/>
          <w:sz w:val="22"/>
          <w:szCs w:val="22"/>
        </w:rPr>
        <w:t>Jednacího řádu Rady.</w:t>
      </w:r>
    </w:p>
    <w:p w:rsidR="007B0AEF" w:rsidRDefault="007B0AEF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7C4399" w:rsidRPr="006E5DF5" w:rsidRDefault="007C4399" w:rsidP="006D712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="002F45CB">
        <w:rPr>
          <w:rFonts w:ascii="Arial" w:hAnsi="Arial" w:cs="Arial"/>
          <w:sz w:val="22"/>
          <w:szCs w:val="22"/>
        </w:rPr>
        <w:t xml:space="preserve"> </w:t>
      </w:r>
      <w:r w:rsidR="00BE2767">
        <w:rPr>
          <w:rFonts w:ascii="Arial" w:hAnsi="Arial" w:cs="Arial"/>
          <w:sz w:val="22"/>
          <w:szCs w:val="22"/>
        </w:rPr>
        <w:t>Odbor zajistí</w:t>
      </w:r>
      <w:r w:rsidR="003B16AA">
        <w:rPr>
          <w:rFonts w:ascii="Arial" w:hAnsi="Arial" w:cs="Arial"/>
          <w:sz w:val="22"/>
          <w:szCs w:val="22"/>
        </w:rPr>
        <w:t xml:space="preserve"> volební listinu </w:t>
      </w:r>
      <w:bookmarkStart w:id="0" w:name="_GoBack"/>
      <w:bookmarkEnd w:id="0"/>
      <w:r w:rsidRPr="0007597F">
        <w:rPr>
          <w:rFonts w:ascii="Arial" w:hAnsi="Arial" w:cs="Arial"/>
          <w:sz w:val="22"/>
          <w:szCs w:val="22"/>
        </w:rPr>
        <w:t>a zpracuje výsledky voleb formou protokolu, který předá předsed</w:t>
      </w:r>
      <w:r w:rsidR="00BE2767">
        <w:rPr>
          <w:rFonts w:ascii="Arial" w:hAnsi="Arial" w:cs="Arial"/>
          <w:sz w:val="22"/>
          <w:szCs w:val="22"/>
        </w:rPr>
        <w:t xml:space="preserve">kyni </w:t>
      </w:r>
      <w:r w:rsidRPr="0007597F">
        <w:rPr>
          <w:rFonts w:ascii="Arial" w:hAnsi="Arial" w:cs="Arial"/>
          <w:sz w:val="22"/>
          <w:szCs w:val="22"/>
        </w:rPr>
        <w:t>/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sectPr w:rsidR="007C4399" w:rsidRPr="006E5DF5" w:rsidSect="008E057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BB" w:rsidRDefault="007D6CBB" w:rsidP="008F77F6">
      <w:r>
        <w:separator/>
      </w:r>
    </w:p>
  </w:endnote>
  <w:endnote w:type="continuationSeparator" w:id="0">
    <w:p w:rsidR="007D6CBB" w:rsidRDefault="007D6C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D01C2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Pr="009864A4">
      <w:rPr>
        <w:rFonts w:ascii="Arial" w:hAnsi="Arial" w:cs="Arial"/>
        <w:sz w:val="18"/>
        <w:szCs w:val="18"/>
      </w:rPr>
      <w:t xml:space="preserve">Informace o kandidátech, k postupu (průběhu) voleb  - Návrh na jmenování 1 členky / člena </w:t>
    </w:r>
    <w:r>
      <w:rPr>
        <w:rFonts w:ascii="Arial" w:hAnsi="Arial" w:cs="Arial"/>
        <w:sz w:val="18"/>
        <w:szCs w:val="18"/>
      </w:rPr>
      <w:t>předsednictva</w:t>
    </w:r>
    <w:r w:rsidRPr="009864A4">
      <w:rPr>
        <w:rFonts w:ascii="Arial" w:hAnsi="Arial" w:cs="Arial"/>
        <w:sz w:val="18"/>
        <w:szCs w:val="18"/>
      </w:rPr>
      <w:t xml:space="preserve"> GA ČR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C1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C1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D01C2A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Zpracoval: Aleš Kapucián, 06. 06. 2022</w:t>
        </w:r>
        <w:r w:rsidR="00EE4843">
          <w:rPr>
            <w:rFonts w:ascii="Arial" w:hAnsi="Arial" w:cs="Arial"/>
            <w:sz w:val="18"/>
            <w:szCs w:val="18"/>
          </w:rPr>
          <w:tab/>
        </w:r>
        <w:r w:rsidR="00EE4843"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C1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81C1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BB" w:rsidRDefault="007D6CBB" w:rsidP="008F77F6">
      <w:r>
        <w:separator/>
      </w:r>
    </w:p>
  </w:footnote>
  <w:footnote w:type="continuationSeparator" w:id="0">
    <w:p w:rsidR="007D6CBB" w:rsidRDefault="007D6C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25FEF" w:rsidTr="00180B1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25FEF" w:rsidRPr="009758E5" w:rsidRDefault="00425FEF" w:rsidP="00425FE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1A3CF67A" wp14:editId="2FC861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425FEF" w:rsidRPr="00C12F55" w:rsidRDefault="00425FEF" w:rsidP="00425FE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380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A3 a Příl.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F20561"/>
    <w:multiLevelType w:val="hybridMultilevel"/>
    <w:tmpl w:val="00A29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1AC"/>
    <w:rsid w:val="00017DD9"/>
    <w:rsid w:val="00027A0F"/>
    <w:rsid w:val="00057A10"/>
    <w:rsid w:val="0006638B"/>
    <w:rsid w:val="0007597F"/>
    <w:rsid w:val="00080B72"/>
    <w:rsid w:val="000C4A33"/>
    <w:rsid w:val="000C638D"/>
    <w:rsid w:val="000E720B"/>
    <w:rsid w:val="000F31DF"/>
    <w:rsid w:val="000F72FC"/>
    <w:rsid w:val="00116145"/>
    <w:rsid w:val="001207BA"/>
    <w:rsid w:val="00135975"/>
    <w:rsid w:val="00154A10"/>
    <w:rsid w:val="0016183E"/>
    <w:rsid w:val="00163098"/>
    <w:rsid w:val="00184182"/>
    <w:rsid w:val="00196A4C"/>
    <w:rsid w:val="001A5D81"/>
    <w:rsid w:val="001B0562"/>
    <w:rsid w:val="001C1BCA"/>
    <w:rsid w:val="001D278E"/>
    <w:rsid w:val="001E107C"/>
    <w:rsid w:val="001E5034"/>
    <w:rsid w:val="001E518C"/>
    <w:rsid w:val="00201426"/>
    <w:rsid w:val="002109AB"/>
    <w:rsid w:val="00232F21"/>
    <w:rsid w:val="00237006"/>
    <w:rsid w:val="002533FE"/>
    <w:rsid w:val="00265A36"/>
    <w:rsid w:val="00276AB9"/>
    <w:rsid w:val="00290B5E"/>
    <w:rsid w:val="00296CCF"/>
    <w:rsid w:val="002A1361"/>
    <w:rsid w:val="002E2591"/>
    <w:rsid w:val="002F45CB"/>
    <w:rsid w:val="002F5FE2"/>
    <w:rsid w:val="00317CFF"/>
    <w:rsid w:val="00324CD0"/>
    <w:rsid w:val="00331229"/>
    <w:rsid w:val="00332F5B"/>
    <w:rsid w:val="00360293"/>
    <w:rsid w:val="00367FC4"/>
    <w:rsid w:val="003772BF"/>
    <w:rsid w:val="00377535"/>
    <w:rsid w:val="00381214"/>
    <w:rsid w:val="00386056"/>
    <w:rsid w:val="00387B05"/>
    <w:rsid w:val="003B16AA"/>
    <w:rsid w:val="003C2A8E"/>
    <w:rsid w:val="003C40FE"/>
    <w:rsid w:val="003F2EE0"/>
    <w:rsid w:val="0040468E"/>
    <w:rsid w:val="00425FEF"/>
    <w:rsid w:val="00426530"/>
    <w:rsid w:val="00482602"/>
    <w:rsid w:val="00492346"/>
    <w:rsid w:val="004B3886"/>
    <w:rsid w:val="004D2D6C"/>
    <w:rsid w:val="00503FF7"/>
    <w:rsid w:val="00505092"/>
    <w:rsid w:val="005115B8"/>
    <w:rsid w:val="00552141"/>
    <w:rsid w:val="00571676"/>
    <w:rsid w:val="005C45D6"/>
    <w:rsid w:val="005E43C2"/>
    <w:rsid w:val="00610729"/>
    <w:rsid w:val="00612EE3"/>
    <w:rsid w:val="00616978"/>
    <w:rsid w:val="006173B4"/>
    <w:rsid w:val="0062447C"/>
    <w:rsid w:val="006347EC"/>
    <w:rsid w:val="006428B7"/>
    <w:rsid w:val="00645780"/>
    <w:rsid w:val="006522CE"/>
    <w:rsid w:val="00667219"/>
    <w:rsid w:val="006942B5"/>
    <w:rsid w:val="006B31DD"/>
    <w:rsid w:val="006D3311"/>
    <w:rsid w:val="006D7127"/>
    <w:rsid w:val="006E40D8"/>
    <w:rsid w:val="006E5DF5"/>
    <w:rsid w:val="006F43DD"/>
    <w:rsid w:val="006F561C"/>
    <w:rsid w:val="00715F0F"/>
    <w:rsid w:val="00720790"/>
    <w:rsid w:val="00724F0A"/>
    <w:rsid w:val="007639F4"/>
    <w:rsid w:val="00780A5F"/>
    <w:rsid w:val="007833B1"/>
    <w:rsid w:val="007A25BB"/>
    <w:rsid w:val="007A63CD"/>
    <w:rsid w:val="007B0AEF"/>
    <w:rsid w:val="007C4399"/>
    <w:rsid w:val="007C7B17"/>
    <w:rsid w:val="007D0393"/>
    <w:rsid w:val="007D64A5"/>
    <w:rsid w:val="007D6CBB"/>
    <w:rsid w:val="007E259A"/>
    <w:rsid w:val="007E331D"/>
    <w:rsid w:val="007E65F4"/>
    <w:rsid w:val="00800536"/>
    <w:rsid w:val="00810AA0"/>
    <w:rsid w:val="00815253"/>
    <w:rsid w:val="00821C2C"/>
    <w:rsid w:val="008349FB"/>
    <w:rsid w:val="00843F86"/>
    <w:rsid w:val="00876F98"/>
    <w:rsid w:val="0089393B"/>
    <w:rsid w:val="0089630C"/>
    <w:rsid w:val="008D0383"/>
    <w:rsid w:val="008E057C"/>
    <w:rsid w:val="008F2B28"/>
    <w:rsid w:val="008F765E"/>
    <w:rsid w:val="008F77F6"/>
    <w:rsid w:val="009035D5"/>
    <w:rsid w:val="00910EFA"/>
    <w:rsid w:val="00917F5D"/>
    <w:rsid w:val="009215CE"/>
    <w:rsid w:val="0095777C"/>
    <w:rsid w:val="009758E5"/>
    <w:rsid w:val="009A2A99"/>
    <w:rsid w:val="00A279E4"/>
    <w:rsid w:val="00A64557"/>
    <w:rsid w:val="00A77EEE"/>
    <w:rsid w:val="00A8233C"/>
    <w:rsid w:val="00A92BF6"/>
    <w:rsid w:val="00A97A8C"/>
    <w:rsid w:val="00AA6A69"/>
    <w:rsid w:val="00AA6FBE"/>
    <w:rsid w:val="00AC0EEC"/>
    <w:rsid w:val="00AD5458"/>
    <w:rsid w:val="00AD68D5"/>
    <w:rsid w:val="00AE1164"/>
    <w:rsid w:val="00AE452D"/>
    <w:rsid w:val="00AE772A"/>
    <w:rsid w:val="00B16526"/>
    <w:rsid w:val="00B16EAE"/>
    <w:rsid w:val="00B26656"/>
    <w:rsid w:val="00B96973"/>
    <w:rsid w:val="00BA2592"/>
    <w:rsid w:val="00BA4862"/>
    <w:rsid w:val="00BA6EE3"/>
    <w:rsid w:val="00BE2767"/>
    <w:rsid w:val="00BF1715"/>
    <w:rsid w:val="00BF3114"/>
    <w:rsid w:val="00C37A21"/>
    <w:rsid w:val="00C425D4"/>
    <w:rsid w:val="00C50430"/>
    <w:rsid w:val="00C53C14"/>
    <w:rsid w:val="00C54AE5"/>
    <w:rsid w:val="00CC247A"/>
    <w:rsid w:val="00CC370F"/>
    <w:rsid w:val="00CD72F6"/>
    <w:rsid w:val="00CF0116"/>
    <w:rsid w:val="00CF4C80"/>
    <w:rsid w:val="00D01C2A"/>
    <w:rsid w:val="00D049FF"/>
    <w:rsid w:val="00D34C62"/>
    <w:rsid w:val="00D430FC"/>
    <w:rsid w:val="00D47D7F"/>
    <w:rsid w:val="00D81C1E"/>
    <w:rsid w:val="00DA7523"/>
    <w:rsid w:val="00DB165A"/>
    <w:rsid w:val="00DC5FE9"/>
    <w:rsid w:val="00DD21D4"/>
    <w:rsid w:val="00E430E7"/>
    <w:rsid w:val="00E50087"/>
    <w:rsid w:val="00E7659E"/>
    <w:rsid w:val="00E82C93"/>
    <w:rsid w:val="00E83712"/>
    <w:rsid w:val="00E90863"/>
    <w:rsid w:val="00EE4843"/>
    <w:rsid w:val="00EE6075"/>
    <w:rsid w:val="00F079E3"/>
    <w:rsid w:val="00F250BE"/>
    <w:rsid w:val="00F4222F"/>
    <w:rsid w:val="00F44F5D"/>
    <w:rsid w:val="00F50113"/>
    <w:rsid w:val="00F643B7"/>
    <w:rsid w:val="00F85F64"/>
    <w:rsid w:val="00F96CDB"/>
    <w:rsid w:val="00FB1CE8"/>
    <w:rsid w:val="00FB4178"/>
    <w:rsid w:val="00FC7484"/>
    <w:rsid w:val="00FD3F99"/>
    <w:rsid w:val="00FE67C5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026957"/>
  <w15:docId w15:val="{53444B86-8193-413B-A3F0-821780C8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F44F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7960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16F8-B0CB-4B35-8223-975EF64B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559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36</cp:revision>
  <cp:lastPrinted>2021-09-29T06:57:00Z</cp:lastPrinted>
  <dcterms:created xsi:type="dcterms:W3CDTF">2022-02-09T12:28:00Z</dcterms:created>
  <dcterms:modified xsi:type="dcterms:W3CDTF">2022-06-07T07:03:00Z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