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475"/>
        <w:gridCol w:w="3019"/>
      </w:tblGrid>
      <w:tr w:rsidR="008F77F6" w:rsidRPr="00DE2BC0" w:rsidTr="009C79F1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E64098" w:rsidRPr="009C79F1" w:rsidRDefault="008D1F4A" w:rsidP="007E64F9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8D1F4A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Výzva k podávání návrhů na 9 členů vědecké rady GA ČR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C79F1" w:rsidRDefault="00E60F2F" w:rsidP="001B160F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9C79F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3</w:t>
            </w:r>
            <w:r w:rsidR="0021198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80</w:t>
            </w:r>
            <w:r w:rsidR="000607ED" w:rsidRPr="009C79F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/</w:t>
            </w:r>
            <w:r w:rsidR="0021198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B</w:t>
            </w:r>
            <w:r w:rsidR="001B160F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F635E4">
        <w:tc>
          <w:tcPr>
            <w:tcW w:w="379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0F4331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49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167856" w:rsidP="00D15814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Müllerová, </w:t>
            </w:r>
            <w:r w:rsidR="00336AC2">
              <w:rPr>
                <w:rFonts w:ascii="Arial" w:hAnsi="Arial" w:cs="Arial"/>
                <w:i/>
                <w:sz w:val="22"/>
                <w:szCs w:val="22"/>
              </w:rPr>
              <w:t>prof. J</w:t>
            </w:r>
            <w:r>
              <w:rPr>
                <w:rFonts w:ascii="Arial" w:hAnsi="Arial" w:cs="Arial"/>
                <w:i/>
                <w:sz w:val="22"/>
                <w:szCs w:val="22"/>
              </w:rPr>
              <w:t>. Konvalinka</w:t>
            </w:r>
          </w:p>
        </w:tc>
      </w:tr>
      <w:tr w:rsidR="008F77F6" w:rsidRPr="00DE2BC0" w:rsidTr="00F635E4">
        <w:tc>
          <w:tcPr>
            <w:tcW w:w="379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0608B9" w:rsidP="008D1F4A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Kapucián</w:t>
            </w:r>
            <w:r w:rsidR="004E352F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0E7A40">
              <w:rPr>
                <w:rFonts w:ascii="Arial" w:hAnsi="Arial" w:cs="Arial"/>
                <w:i/>
                <w:sz w:val="22"/>
                <w:szCs w:val="22"/>
              </w:rPr>
              <w:t xml:space="preserve"> Odbor podpory Rady</w:t>
            </w:r>
            <w:r w:rsidR="00316410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8D1F4A">
              <w:rPr>
                <w:rFonts w:ascii="Arial" w:hAnsi="Arial" w:cs="Arial"/>
                <w:i/>
                <w:sz w:val="22"/>
                <w:szCs w:val="22"/>
              </w:rPr>
              <w:t>01. 06.</w:t>
            </w:r>
            <w:r w:rsidR="00F635E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28707A">
              <w:rPr>
                <w:rFonts w:ascii="Arial" w:hAnsi="Arial" w:cs="Arial"/>
                <w:i/>
                <w:sz w:val="22"/>
                <w:szCs w:val="22"/>
              </w:rPr>
              <w:t>2022</w:t>
            </w:r>
          </w:p>
        </w:tc>
      </w:tr>
      <w:tr w:rsidR="008F77F6" w:rsidRPr="00DE2BC0" w:rsidTr="00941EAD">
        <w:trPr>
          <w:trHeight w:val="96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261D7" w:rsidRDefault="00A261D7" w:rsidP="00A261D7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  <w:r w:rsidRPr="002C632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830DBC" w:rsidRDefault="007E64F9" w:rsidP="00A261D7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Vzhledem k blížícímu se konci funkčního období 9 členům vědecké rady </w:t>
            </w:r>
            <w:r w:rsidR="0028707A">
              <w:rPr>
                <w:rFonts w:ascii="Arial" w:hAnsi="Arial" w:cs="Arial"/>
                <w:color w:val="000000"/>
                <w:sz w:val="22"/>
                <w:szCs w:val="22"/>
              </w:rPr>
              <w:t>Grantové agentury</w:t>
            </w:r>
            <w:r w:rsidR="0028707A" w:rsidRPr="0028707A">
              <w:rPr>
                <w:rFonts w:ascii="Arial" w:hAnsi="Arial" w:cs="Arial"/>
                <w:color w:val="000000"/>
                <w:sz w:val="22"/>
                <w:szCs w:val="22"/>
              </w:rPr>
              <w:t xml:space="preserve"> ČR</w:t>
            </w:r>
            <w:r w:rsidR="0028707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522060">
              <w:rPr>
                <w:rFonts w:ascii="Arial" w:eastAsia="Calibri" w:hAnsi="Arial" w:cs="Arial"/>
                <w:sz w:val="22"/>
                <w:szCs w:val="22"/>
              </w:rPr>
              <w:t>(dále jen „VR GA ČR“)</w:t>
            </w:r>
            <w:r w:rsidR="00522060" w:rsidRPr="008B4A7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ke dni </w:t>
            </w:r>
            <w:r w:rsidR="00C74C0B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 prosince 2022 (jmenování do funkce usnesením v</w:t>
            </w:r>
            <w:r w:rsidR="00830DBC">
              <w:rPr>
                <w:rFonts w:ascii="Arial" w:hAnsi="Arial" w:cs="Arial"/>
                <w:color w:val="000000"/>
                <w:sz w:val="22"/>
                <w:szCs w:val="22"/>
              </w:rPr>
              <w:t xml:space="preserve">lády č. 862 ze dne 17. prosince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2018), </w:t>
            </w:r>
            <w:r w:rsidR="00A261D7"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je zapotřebí doplnit </w:t>
            </w:r>
            <w:r w:rsidR="0028707A"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>vědeckou radu</w:t>
            </w:r>
            <w:r w:rsidR="00A261D7"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C74C0B">
              <w:rPr>
                <w:rFonts w:ascii="Arial" w:hAnsi="Arial" w:cs="Arial"/>
                <w:b/>
                <w:color w:val="000000"/>
                <w:sz w:val="22"/>
                <w:szCs w:val="22"/>
              </w:rPr>
              <w:t>GA </w:t>
            </w:r>
            <w:r w:rsidR="0028707A"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ČR </w:t>
            </w:r>
            <w:r w:rsidR="00A261D7"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>na zákonem stanov</w:t>
            </w:r>
            <w:r w:rsidR="00DE19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ený počet,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 přihlédnutím k oborům</w:t>
            </w:r>
            <w:r w:rsidR="00A261D7"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>,</w:t>
            </w:r>
            <w:r w:rsidR="00857CC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které </w:t>
            </w:r>
            <w:r w:rsidR="00DE190A">
              <w:rPr>
                <w:rFonts w:ascii="Arial" w:hAnsi="Arial" w:cs="Arial"/>
                <w:b/>
                <w:color w:val="000000"/>
                <w:sz w:val="22"/>
                <w:szCs w:val="22"/>
              </w:rPr>
              <w:t>zastávali</w:t>
            </w:r>
            <w:r w:rsidR="00830DBC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  <w:p w:rsidR="00830DBC" w:rsidRPr="003E0B78" w:rsidRDefault="00830DBC" w:rsidP="00830DBC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Jaroslav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Doležel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DrSc. (předseda) - Zemědělské a biologicko-enviro</w:t>
            </w:r>
            <w:r w:rsidR="00903205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mentální vědy</w:t>
            </w:r>
          </w:p>
          <w:p w:rsidR="00830DBC" w:rsidRPr="003E0B78" w:rsidRDefault="00830DBC" w:rsidP="00830DBC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František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Štěpánek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Ph.D. (místopředseda) – Technické vědy</w:t>
            </w:r>
          </w:p>
          <w:p w:rsidR="00830DBC" w:rsidRPr="003E0B78" w:rsidRDefault="00830DBC" w:rsidP="00830DBC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Pavel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Exner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DrSc. - Vědy o neživé přírodě</w:t>
            </w:r>
          </w:p>
          <w:p w:rsidR="00830DBC" w:rsidRPr="003E0B78" w:rsidRDefault="00830DBC" w:rsidP="00830DBC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Štěpán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Jurajda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Ph.D. - Společenské a humanitní vědy</w:t>
            </w:r>
          </w:p>
          <w:p w:rsidR="00830DBC" w:rsidRPr="003E0B78" w:rsidRDefault="00830DBC" w:rsidP="00830DBC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Bengt J. F.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Nordén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Dr. mult, honFRSC – Vědy o neživé přírodě</w:t>
            </w:r>
          </w:p>
          <w:p w:rsidR="00830DBC" w:rsidRPr="003E0B78" w:rsidRDefault="00830DBC" w:rsidP="00830DBC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Jana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Roithová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Ph.D. - Vědy o neživé přírodě</w:t>
            </w:r>
          </w:p>
          <w:p w:rsidR="00830DBC" w:rsidRPr="003E0B78" w:rsidRDefault="00830DBC" w:rsidP="00830DBC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Avner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Shaked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Ph.D. - Vědy o neživé přírodě</w:t>
            </w:r>
          </w:p>
          <w:p w:rsidR="00830DBC" w:rsidRPr="003E0B78" w:rsidRDefault="00830DBC" w:rsidP="00830DBC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MUDr. Aleksi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Šedo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DrSc. - Lékařské a biologické vědy</w:t>
            </w:r>
          </w:p>
          <w:p w:rsidR="00830DBC" w:rsidRDefault="00830DBC" w:rsidP="00830DBC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MUDr. Jiří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Zeman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DrSc. - Lékařské a biologické vědy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E01B93" w:rsidRPr="007E64F9" w:rsidRDefault="00171299" w:rsidP="00A261D7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:rsidR="0028707A" w:rsidRDefault="0028707A" w:rsidP="0028707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8B4A7D">
              <w:rPr>
                <w:rFonts w:ascii="Arial" w:eastAsia="Calibri" w:hAnsi="Arial" w:cs="Arial"/>
                <w:sz w:val="22"/>
                <w:szCs w:val="22"/>
              </w:rPr>
              <w:t>Podle § 36 odst. 6 zákona č. 130/2002 Sb., o podpoře výzkumu, experimentálního vývoje a inovací z veřejných prostředků a o změně některých souvisejících zákonů (zákon o podpoře výzkumu, experimentálního vývoje a inovací), v</w:t>
            </w:r>
            <w:r w:rsidR="00522AEB">
              <w:rPr>
                <w:rFonts w:ascii="Arial" w:eastAsia="Calibri" w:hAnsi="Arial" w:cs="Arial"/>
                <w:sz w:val="22"/>
                <w:szCs w:val="22"/>
              </w:rPr>
              <w:t>e znění pozdějších předpisů, je </w:t>
            </w:r>
            <w:r w:rsidR="00522060">
              <w:rPr>
                <w:rFonts w:ascii="Arial" w:eastAsia="Calibri" w:hAnsi="Arial" w:cs="Arial"/>
                <w:sz w:val="22"/>
                <w:szCs w:val="22"/>
              </w:rPr>
              <w:t xml:space="preserve">VR GA ČR </w:t>
            </w:r>
            <w:r w:rsidRPr="008B4A7D">
              <w:rPr>
                <w:rFonts w:ascii="Arial" w:eastAsia="Calibri" w:hAnsi="Arial" w:cs="Arial"/>
                <w:sz w:val="22"/>
                <w:szCs w:val="22"/>
              </w:rPr>
              <w:t xml:space="preserve">koncepčním orgánem. Má 12 členů včetně předsedy, které z řad odborníků </w:t>
            </w:r>
            <w:r w:rsidRPr="005F2A87">
              <w:rPr>
                <w:rFonts w:ascii="Arial" w:eastAsia="Calibri" w:hAnsi="Arial" w:cs="Arial"/>
                <w:sz w:val="22"/>
                <w:szCs w:val="22"/>
              </w:rPr>
              <w:t>jmenuje a odvolává vláda na návrh Rady pro</w:t>
            </w:r>
            <w:r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5F2A87">
              <w:rPr>
                <w:rFonts w:ascii="Arial" w:eastAsia="Calibri" w:hAnsi="Arial" w:cs="Arial"/>
                <w:sz w:val="22"/>
                <w:szCs w:val="22"/>
              </w:rPr>
              <w:t xml:space="preserve">výzkum, vývoj a inovace </w:t>
            </w:r>
            <w:r w:rsidRPr="008B4A7D">
              <w:rPr>
                <w:rFonts w:ascii="Arial" w:eastAsia="Calibri" w:hAnsi="Arial" w:cs="Arial"/>
                <w:sz w:val="22"/>
                <w:szCs w:val="22"/>
              </w:rPr>
              <w:t xml:space="preserve">(dále jen „Rada“). </w:t>
            </w:r>
          </w:p>
          <w:p w:rsidR="0028707A" w:rsidRPr="00BF17E7" w:rsidRDefault="0028707A" w:rsidP="00522AEB">
            <w:pPr>
              <w:shd w:val="clear" w:color="auto" w:fill="FFFFFF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606C">
              <w:rPr>
                <w:rFonts w:ascii="Arial" w:hAnsi="Arial" w:cs="Arial"/>
                <w:color w:val="000000"/>
                <w:sz w:val="22"/>
                <w:szCs w:val="22"/>
              </w:rPr>
              <w:t>Funkční období členů VR GA ČR je čtyřleté s možností jmenování nejvýše n</w:t>
            </w:r>
            <w:r w:rsidR="00522AEB">
              <w:rPr>
                <w:rFonts w:ascii="Arial" w:hAnsi="Arial" w:cs="Arial"/>
                <w:color w:val="000000"/>
                <w:sz w:val="22"/>
                <w:szCs w:val="22"/>
              </w:rPr>
              <w:t xml:space="preserve">a 2 období po sobě následující. </w:t>
            </w:r>
            <w:r w:rsidRPr="00BF17E7">
              <w:rPr>
                <w:rFonts w:ascii="Arial" w:hAnsi="Arial" w:cs="Arial"/>
                <w:color w:val="000000"/>
                <w:sz w:val="22"/>
                <w:szCs w:val="22"/>
              </w:rPr>
              <w:t>Dle „Statutu a jednacího řádu oborových komisí a hodnotících panelů GA ČR“ (Článek 3 Oborové komise bod (1)) jsou zastoupeny obory z oblastí věd technických, o neživé přírodě, lékařských, biologických, společenských, humanitních, zemědělských a biologicko-environmentálních.</w:t>
            </w:r>
          </w:p>
          <w:p w:rsidR="00E27A91" w:rsidRPr="00723FCE" w:rsidRDefault="00E27A91" w:rsidP="003E0B7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723FCE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Stávající členové </w:t>
            </w:r>
            <w:r w:rsidR="009B75E1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VR </w:t>
            </w:r>
            <w:r w:rsidRPr="00723FCE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GA ČR</w:t>
            </w:r>
            <w:r w:rsidR="00522060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, kterým nekončí funkční období</w:t>
            </w:r>
            <w:r w:rsidRPr="00723FCE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:</w:t>
            </w:r>
          </w:p>
          <w:p w:rsidR="003E0B78" w:rsidRPr="003E0B78" w:rsidRDefault="003E0B78" w:rsidP="003E0B7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Dr. Phil. Rudolf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Kučera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, Ph.D. - Společenské a humanitní vědy </w:t>
            </w:r>
          </w:p>
          <w:p w:rsidR="003E0B78" w:rsidRPr="003E0B78" w:rsidRDefault="003E0B78" w:rsidP="003E0B7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Michal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Otyepka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Ph.D. - Vědy o neživé přírodě</w:t>
            </w:r>
          </w:p>
          <w:p w:rsidR="007E64F9" w:rsidRDefault="007E64F9" w:rsidP="007E64F9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089B" w:rsidRPr="00723FCE" w:rsidRDefault="00CF089B" w:rsidP="0028130E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089B">
              <w:rPr>
                <w:rFonts w:ascii="Arial" w:hAnsi="Arial" w:cs="Arial"/>
                <w:color w:val="000000"/>
                <w:sz w:val="22"/>
                <w:szCs w:val="22"/>
              </w:rPr>
              <w:t xml:space="preserve">Předpokládané zahájení výkonu funkce </w:t>
            </w:r>
            <w:r w:rsidR="00C74C0B">
              <w:rPr>
                <w:rFonts w:ascii="Arial" w:hAnsi="Arial" w:cs="Arial"/>
                <w:color w:val="000000"/>
                <w:sz w:val="22"/>
                <w:szCs w:val="22"/>
              </w:rPr>
              <w:t>22.</w:t>
            </w:r>
            <w:r w:rsidR="0042596B">
              <w:rPr>
                <w:rFonts w:ascii="Arial" w:hAnsi="Arial" w:cs="Arial"/>
                <w:color w:val="000000"/>
                <w:sz w:val="22"/>
                <w:szCs w:val="22"/>
              </w:rPr>
              <w:t xml:space="preserve"> prosince</w:t>
            </w:r>
            <w:r w:rsidR="00184F95">
              <w:rPr>
                <w:rFonts w:ascii="Arial" w:hAnsi="Arial" w:cs="Arial"/>
                <w:color w:val="000000"/>
                <w:sz w:val="22"/>
                <w:szCs w:val="22"/>
              </w:rPr>
              <w:t xml:space="preserve"> 2022.</w:t>
            </w:r>
          </w:p>
          <w:p w:rsidR="00171299" w:rsidRPr="00184F95" w:rsidRDefault="004A2383" w:rsidP="007E64F9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Radě je předložena </w:t>
            </w:r>
            <w:r w:rsidRPr="00522060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„Výzva </w:t>
            </w:r>
            <w:r w:rsidR="0021198C" w:rsidRPr="00522060">
              <w:rPr>
                <w:rFonts w:ascii="Arial" w:hAnsi="Arial" w:cs="Arial"/>
                <w:b/>
                <w:color w:val="000000"/>
                <w:sz w:val="22"/>
                <w:szCs w:val="22"/>
              </w:rPr>
              <w:t>k podávání návrhů kandidátů</w:t>
            </w:r>
            <w:r w:rsidRPr="00522060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na </w:t>
            </w:r>
            <w:r w:rsidR="007E64F9" w:rsidRPr="00522060"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  <w:r w:rsidR="0021198C" w:rsidRPr="00522060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členek</w:t>
            </w:r>
            <w:r w:rsidR="003E0B78" w:rsidRPr="00522060">
              <w:rPr>
                <w:rFonts w:ascii="Arial" w:hAnsi="Arial" w:cs="Arial"/>
                <w:b/>
                <w:color w:val="000000"/>
                <w:sz w:val="22"/>
                <w:szCs w:val="22"/>
              </w:rPr>
              <w:t>/</w:t>
            </w:r>
            <w:r w:rsidR="0021198C" w:rsidRPr="00522060">
              <w:rPr>
                <w:rFonts w:ascii="Arial" w:hAnsi="Arial" w:cs="Arial"/>
                <w:b/>
                <w:color w:val="000000"/>
                <w:sz w:val="22"/>
                <w:szCs w:val="22"/>
              </w:rPr>
              <w:t>členů</w:t>
            </w:r>
            <w:r w:rsidR="00893E6B" w:rsidRPr="00522060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522060">
              <w:rPr>
                <w:rFonts w:ascii="Arial" w:hAnsi="Arial" w:cs="Arial"/>
                <w:b/>
                <w:color w:val="000000"/>
                <w:sz w:val="22"/>
                <w:szCs w:val="22"/>
              </w:rPr>
              <w:t>a </w:t>
            </w:r>
            <w:r w:rsidR="001852A8" w:rsidRPr="00522060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předsedkyni/předsedu </w:t>
            </w:r>
            <w:r w:rsidR="0028707A" w:rsidRPr="00522060">
              <w:rPr>
                <w:rFonts w:ascii="Arial" w:hAnsi="Arial" w:cs="Arial"/>
                <w:b/>
                <w:color w:val="000000"/>
                <w:sz w:val="22"/>
                <w:szCs w:val="22"/>
              </w:rPr>
              <w:t>vědecké rady</w:t>
            </w:r>
            <w:r w:rsidR="00893E6B" w:rsidRPr="00522060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G</w:t>
            </w:r>
            <w:r w:rsidR="0028707A" w:rsidRPr="00522060">
              <w:rPr>
                <w:rFonts w:ascii="Arial" w:hAnsi="Arial" w:cs="Arial"/>
                <w:b/>
                <w:color w:val="000000"/>
                <w:sz w:val="22"/>
                <w:szCs w:val="22"/>
              </w:rPr>
              <w:t>A </w:t>
            </w:r>
            <w:r w:rsidRPr="00522060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ČR“, </w:t>
            </w:r>
            <w:r w:rsidRPr="0028130E">
              <w:rPr>
                <w:rFonts w:ascii="Arial" w:hAnsi="Arial" w:cs="Arial"/>
                <w:color w:val="000000"/>
                <w:sz w:val="22"/>
                <w:szCs w:val="22"/>
              </w:rPr>
              <w:t xml:space="preserve">která bude zveřejněna na webových stránkách </w:t>
            </w:r>
            <w:hyperlink r:id="rId8" w:history="1">
              <w:r w:rsidRPr="004F7373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4F7373" w:rsidRPr="004F7373">
              <w:rPr>
                <w:rStyle w:val="Hypertextovodkaz"/>
                <w:rFonts w:ascii="Arial" w:hAnsi="Arial" w:cs="Arial"/>
                <w:sz w:val="22"/>
                <w:szCs w:val="22"/>
              </w:rPr>
              <w:t xml:space="preserve"> </w:t>
            </w:r>
            <w:r w:rsidRPr="004F7373">
              <w:rPr>
                <w:rFonts w:ascii="Arial" w:hAnsi="Arial" w:cs="Arial"/>
                <w:color w:val="000000"/>
                <w:sz w:val="22"/>
                <w:szCs w:val="22"/>
              </w:rPr>
              <w:t xml:space="preserve">s termínem zasílání návrhů kandidátů do </w:t>
            </w:r>
            <w:r w:rsidR="0042596B">
              <w:rPr>
                <w:rFonts w:ascii="Arial" w:hAnsi="Arial" w:cs="Arial"/>
                <w:b/>
                <w:color w:val="000000"/>
                <w:sz w:val="22"/>
                <w:szCs w:val="22"/>
              </w:rPr>
              <w:t>16. září</w:t>
            </w:r>
            <w:r w:rsidR="00184F95" w:rsidRPr="0087161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2022</w:t>
            </w:r>
            <w:r w:rsidR="0028707A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včetně.</w:t>
            </w:r>
          </w:p>
        </w:tc>
      </w:tr>
    </w:tbl>
    <w:p w:rsidR="00F86D54" w:rsidRDefault="00B53F4A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F4A" w:rsidRDefault="00B53F4A" w:rsidP="008F77F6">
      <w:r>
        <w:separator/>
      </w:r>
    </w:p>
  </w:endnote>
  <w:endnote w:type="continuationSeparator" w:id="0">
    <w:p w:rsidR="00B53F4A" w:rsidRDefault="00B53F4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F4A" w:rsidRDefault="00B53F4A" w:rsidP="008F77F6">
      <w:r>
        <w:separator/>
      </w:r>
    </w:p>
  </w:footnote>
  <w:footnote w:type="continuationSeparator" w:id="0">
    <w:p w:rsidR="00B53F4A" w:rsidRDefault="00B53F4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BCFC4F" wp14:editId="2B283D5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C5311"/>
    <w:multiLevelType w:val="hybridMultilevel"/>
    <w:tmpl w:val="EB384A32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641C46"/>
    <w:multiLevelType w:val="hybridMultilevel"/>
    <w:tmpl w:val="CDDE5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B2A85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24538"/>
    <w:multiLevelType w:val="hybridMultilevel"/>
    <w:tmpl w:val="74929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400BA"/>
    <w:multiLevelType w:val="hybridMultilevel"/>
    <w:tmpl w:val="2A9E3C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CEE7081"/>
    <w:multiLevelType w:val="hybridMultilevel"/>
    <w:tmpl w:val="98160E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2C8234C"/>
    <w:multiLevelType w:val="hybridMultilevel"/>
    <w:tmpl w:val="90A6AB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E61EB5"/>
    <w:multiLevelType w:val="hybridMultilevel"/>
    <w:tmpl w:val="81367D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181565"/>
    <w:multiLevelType w:val="hybridMultilevel"/>
    <w:tmpl w:val="086EDD30"/>
    <w:lvl w:ilvl="0" w:tplc="04050017">
      <w:start w:val="1"/>
      <w:numFmt w:val="lowerLetter"/>
      <w:lvlText w:val="%1)"/>
      <w:lvlJc w:val="left"/>
      <w:pPr>
        <w:ind w:left="1332" w:hanging="360"/>
      </w:p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0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7C4669F4"/>
    <w:multiLevelType w:val="hybridMultilevel"/>
    <w:tmpl w:val="187A7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8"/>
  </w:num>
  <w:num w:numId="5">
    <w:abstractNumId w:val="10"/>
  </w:num>
  <w:num w:numId="6">
    <w:abstractNumId w:val="3"/>
  </w:num>
  <w:num w:numId="7">
    <w:abstractNumId w:val="14"/>
  </w:num>
  <w:num w:numId="8">
    <w:abstractNumId w:val="20"/>
  </w:num>
  <w:num w:numId="9">
    <w:abstractNumId w:val="16"/>
  </w:num>
  <w:num w:numId="10">
    <w:abstractNumId w:val="21"/>
  </w:num>
  <w:num w:numId="11">
    <w:abstractNumId w:val="7"/>
  </w:num>
  <w:num w:numId="12">
    <w:abstractNumId w:val="2"/>
  </w:num>
  <w:num w:numId="13">
    <w:abstractNumId w:val="19"/>
  </w:num>
  <w:num w:numId="14">
    <w:abstractNumId w:val="9"/>
  </w:num>
  <w:num w:numId="15">
    <w:abstractNumId w:val="5"/>
  </w:num>
  <w:num w:numId="16">
    <w:abstractNumId w:val="13"/>
  </w:num>
  <w:num w:numId="17">
    <w:abstractNumId w:val="22"/>
  </w:num>
  <w:num w:numId="18">
    <w:abstractNumId w:val="11"/>
  </w:num>
  <w:num w:numId="19">
    <w:abstractNumId w:val="6"/>
  </w:num>
  <w:num w:numId="20">
    <w:abstractNumId w:val="1"/>
  </w:num>
  <w:num w:numId="21">
    <w:abstractNumId w:val="17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2D8"/>
    <w:rsid w:val="00002522"/>
    <w:rsid w:val="00022B78"/>
    <w:rsid w:val="000316B9"/>
    <w:rsid w:val="00041A9D"/>
    <w:rsid w:val="000607ED"/>
    <w:rsid w:val="000608B9"/>
    <w:rsid w:val="000650B2"/>
    <w:rsid w:val="00085271"/>
    <w:rsid w:val="00095B2C"/>
    <w:rsid w:val="000B4BF9"/>
    <w:rsid w:val="000B7D0E"/>
    <w:rsid w:val="000C4A33"/>
    <w:rsid w:val="000D6C28"/>
    <w:rsid w:val="000E7A40"/>
    <w:rsid w:val="000F4331"/>
    <w:rsid w:val="00115DD5"/>
    <w:rsid w:val="00115E72"/>
    <w:rsid w:val="00116040"/>
    <w:rsid w:val="001237E5"/>
    <w:rsid w:val="00127410"/>
    <w:rsid w:val="00136EF7"/>
    <w:rsid w:val="00141492"/>
    <w:rsid w:val="00154AA2"/>
    <w:rsid w:val="00161FA3"/>
    <w:rsid w:val="00167856"/>
    <w:rsid w:val="00171299"/>
    <w:rsid w:val="001829AF"/>
    <w:rsid w:val="00184F95"/>
    <w:rsid w:val="001852A8"/>
    <w:rsid w:val="0019207C"/>
    <w:rsid w:val="001B160F"/>
    <w:rsid w:val="001D15F9"/>
    <w:rsid w:val="001D2EFF"/>
    <w:rsid w:val="001F29B8"/>
    <w:rsid w:val="0021198C"/>
    <w:rsid w:val="00220F70"/>
    <w:rsid w:val="002217B3"/>
    <w:rsid w:val="002346A1"/>
    <w:rsid w:val="00237006"/>
    <w:rsid w:val="002614DF"/>
    <w:rsid w:val="00273F75"/>
    <w:rsid w:val="00277F9B"/>
    <w:rsid w:val="00280B76"/>
    <w:rsid w:val="0028130E"/>
    <w:rsid w:val="00286BAC"/>
    <w:rsid w:val="0028707A"/>
    <w:rsid w:val="002A18DA"/>
    <w:rsid w:val="002B17F0"/>
    <w:rsid w:val="002C6328"/>
    <w:rsid w:val="002D4F69"/>
    <w:rsid w:val="002E4924"/>
    <w:rsid w:val="002F01DD"/>
    <w:rsid w:val="002F7E94"/>
    <w:rsid w:val="003005D2"/>
    <w:rsid w:val="00301C40"/>
    <w:rsid w:val="0030260D"/>
    <w:rsid w:val="0031020D"/>
    <w:rsid w:val="00316410"/>
    <w:rsid w:val="0032114F"/>
    <w:rsid w:val="00332BC5"/>
    <w:rsid w:val="0033437D"/>
    <w:rsid w:val="00336AC2"/>
    <w:rsid w:val="003378F6"/>
    <w:rsid w:val="00340B79"/>
    <w:rsid w:val="00356727"/>
    <w:rsid w:val="00360293"/>
    <w:rsid w:val="00370AAB"/>
    <w:rsid w:val="00376D0F"/>
    <w:rsid w:val="00387B05"/>
    <w:rsid w:val="003907B0"/>
    <w:rsid w:val="00395539"/>
    <w:rsid w:val="003B3511"/>
    <w:rsid w:val="003B4706"/>
    <w:rsid w:val="003B50BF"/>
    <w:rsid w:val="003C1580"/>
    <w:rsid w:val="003C3DEA"/>
    <w:rsid w:val="003C6480"/>
    <w:rsid w:val="003D114D"/>
    <w:rsid w:val="003E0B78"/>
    <w:rsid w:val="00401EAD"/>
    <w:rsid w:val="00414F12"/>
    <w:rsid w:val="0042596B"/>
    <w:rsid w:val="00425C94"/>
    <w:rsid w:val="004542EF"/>
    <w:rsid w:val="00461A40"/>
    <w:rsid w:val="0046200F"/>
    <w:rsid w:val="00486280"/>
    <w:rsid w:val="00494A1F"/>
    <w:rsid w:val="00495780"/>
    <w:rsid w:val="00495E87"/>
    <w:rsid w:val="004A2383"/>
    <w:rsid w:val="004A31C7"/>
    <w:rsid w:val="004A7F28"/>
    <w:rsid w:val="004B5C0F"/>
    <w:rsid w:val="004C2A38"/>
    <w:rsid w:val="004D0154"/>
    <w:rsid w:val="004E352F"/>
    <w:rsid w:val="004E6B96"/>
    <w:rsid w:val="004F7373"/>
    <w:rsid w:val="00516F19"/>
    <w:rsid w:val="00517005"/>
    <w:rsid w:val="0052162E"/>
    <w:rsid w:val="00522060"/>
    <w:rsid w:val="00522AEB"/>
    <w:rsid w:val="00533D24"/>
    <w:rsid w:val="00542570"/>
    <w:rsid w:val="00553E0C"/>
    <w:rsid w:val="0055683A"/>
    <w:rsid w:val="005725C4"/>
    <w:rsid w:val="00582B31"/>
    <w:rsid w:val="005A381F"/>
    <w:rsid w:val="005B4296"/>
    <w:rsid w:val="005B5139"/>
    <w:rsid w:val="005E2D94"/>
    <w:rsid w:val="005F2A87"/>
    <w:rsid w:val="00603C5A"/>
    <w:rsid w:val="00606419"/>
    <w:rsid w:val="00616735"/>
    <w:rsid w:val="00636680"/>
    <w:rsid w:val="00646D8B"/>
    <w:rsid w:val="006557C9"/>
    <w:rsid w:val="00655F8D"/>
    <w:rsid w:val="00660AAF"/>
    <w:rsid w:val="00674D47"/>
    <w:rsid w:val="0067613E"/>
    <w:rsid w:val="00676BEA"/>
    <w:rsid w:val="006818EC"/>
    <w:rsid w:val="00681D93"/>
    <w:rsid w:val="00684820"/>
    <w:rsid w:val="006A02FD"/>
    <w:rsid w:val="006A2B59"/>
    <w:rsid w:val="006B1C68"/>
    <w:rsid w:val="006B5B6B"/>
    <w:rsid w:val="006C4FEA"/>
    <w:rsid w:val="006C74AA"/>
    <w:rsid w:val="006D7FCD"/>
    <w:rsid w:val="006F708D"/>
    <w:rsid w:val="00702FA8"/>
    <w:rsid w:val="007030E0"/>
    <w:rsid w:val="007039F9"/>
    <w:rsid w:val="00713180"/>
    <w:rsid w:val="007148CA"/>
    <w:rsid w:val="00720D32"/>
    <w:rsid w:val="00723FCE"/>
    <w:rsid w:val="00726716"/>
    <w:rsid w:val="00731B10"/>
    <w:rsid w:val="007503B0"/>
    <w:rsid w:val="00753941"/>
    <w:rsid w:val="00787604"/>
    <w:rsid w:val="007C2B70"/>
    <w:rsid w:val="007D4BC6"/>
    <w:rsid w:val="007E64F9"/>
    <w:rsid w:val="007F383C"/>
    <w:rsid w:val="007F3B96"/>
    <w:rsid w:val="0080509B"/>
    <w:rsid w:val="00810AA0"/>
    <w:rsid w:val="00821E36"/>
    <w:rsid w:val="00830DBC"/>
    <w:rsid w:val="00845B07"/>
    <w:rsid w:val="00857CCD"/>
    <w:rsid w:val="0087161F"/>
    <w:rsid w:val="00893E6B"/>
    <w:rsid w:val="008B0F28"/>
    <w:rsid w:val="008B4A7D"/>
    <w:rsid w:val="008C7F2E"/>
    <w:rsid w:val="008D1F4A"/>
    <w:rsid w:val="008D6012"/>
    <w:rsid w:val="008E1D17"/>
    <w:rsid w:val="008F35D6"/>
    <w:rsid w:val="008F6A32"/>
    <w:rsid w:val="008F77F6"/>
    <w:rsid w:val="008F7D52"/>
    <w:rsid w:val="00903205"/>
    <w:rsid w:val="00925EA0"/>
    <w:rsid w:val="00931FB8"/>
    <w:rsid w:val="0093392C"/>
    <w:rsid w:val="00940530"/>
    <w:rsid w:val="00941EAD"/>
    <w:rsid w:val="00965D41"/>
    <w:rsid w:val="009704D2"/>
    <w:rsid w:val="009806FE"/>
    <w:rsid w:val="00981B55"/>
    <w:rsid w:val="00981EAD"/>
    <w:rsid w:val="009829F5"/>
    <w:rsid w:val="009870E8"/>
    <w:rsid w:val="00996672"/>
    <w:rsid w:val="009A54B3"/>
    <w:rsid w:val="009B75E1"/>
    <w:rsid w:val="009B7A9C"/>
    <w:rsid w:val="009C79F1"/>
    <w:rsid w:val="009D3CDF"/>
    <w:rsid w:val="00A14B24"/>
    <w:rsid w:val="00A21F6C"/>
    <w:rsid w:val="00A22FB8"/>
    <w:rsid w:val="00A22FDD"/>
    <w:rsid w:val="00A261D7"/>
    <w:rsid w:val="00A51417"/>
    <w:rsid w:val="00A51D40"/>
    <w:rsid w:val="00A53856"/>
    <w:rsid w:val="00A549F1"/>
    <w:rsid w:val="00A60FDA"/>
    <w:rsid w:val="00A64C05"/>
    <w:rsid w:val="00A7579E"/>
    <w:rsid w:val="00A92D44"/>
    <w:rsid w:val="00A95EB9"/>
    <w:rsid w:val="00AA1B8F"/>
    <w:rsid w:val="00AA51BE"/>
    <w:rsid w:val="00AA7217"/>
    <w:rsid w:val="00AB6973"/>
    <w:rsid w:val="00AC69FA"/>
    <w:rsid w:val="00AC6B23"/>
    <w:rsid w:val="00AD1B1D"/>
    <w:rsid w:val="00AD58A8"/>
    <w:rsid w:val="00AE7D40"/>
    <w:rsid w:val="00AF3E25"/>
    <w:rsid w:val="00B00CD3"/>
    <w:rsid w:val="00B25016"/>
    <w:rsid w:val="00B476E7"/>
    <w:rsid w:val="00B53F4A"/>
    <w:rsid w:val="00B97D65"/>
    <w:rsid w:val="00BA117D"/>
    <w:rsid w:val="00BA148D"/>
    <w:rsid w:val="00BA54FD"/>
    <w:rsid w:val="00BB0768"/>
    <w:rsid w:val="00BD6CCA"/>
    <w:rsid w:val="00BF2B73"/>
    <w:rsid w:val="00C0022A"/>
    <w:rsid w:val="00C20639"/>
    <w:rsid w:val="00C2241F"/>
    <w:rsid w:val="00C40EBB"/>
    <w:rsid w:val="00C54D92"/>
    <w:rsid w:val="00C7157E"/>
    <w:rsid w:val="00C74C0B"/>
    <w:rsid w:val="00C95595"/>
    <w:rsid w:val="00CA002D"/>
    <w:rsid w:val="00CB5E12"/>
    <w:rsid w:val="00CC0609"/>
    <w:rsid w:val="00CC1949"/>
    <w:rsid w:val="00CE655F"/>
    <w:rsid w:val="00CF089B"/>
    <w:rsid w:val="00CF1D9F"/>
    <w:rsid w:val="00D10E9A"/>
    <w:rsid w:val="00D15814"/>
    <w:rsid w:val="00D27C56"/>
    <w:rsid w:val="00D706C3"/>
    <w:rsid w:val="00D70C45"/>
    <w:rsid w:val="00D84198"/>
    <w:rsid w:val="00D86FFA"/>
    <w:rsid w:val="00D9353E"/>
    <w:rsid w:val="00D95F42"/>
    <w:rsid w:val="00D96DE7"/>
    <w:rsid w:val="00DB3C64"/>
    <w:rsid w:val="00DC03EF"/>
    <w:rsid w:val="00DC045C"/>
    <w:rsid w:val="00DC5FE9"/>
    <w:rsid w:val="00DE14B4"/>
    <w:rsid w:val="00DE190A"/>
    <w:rsid w:val="00E00452"/>
    <w:rsid w:val="00E01B93"/>
    <w:rsid w:val="00E02353"/>
    <w:rsid w:val="00E101C2"/>
    <w:rsid w:val="00E27A91"/>
    <w:rsid w:val="00E44D37"/>
    <w:rsid w:val="00E52D50"/>
    <w:rsid w:val="00E60F2F"/>
    <w:rsid w:val="00E64098"/>
    <w:rsid w:val="00E729BD"/>
    <w:rsid w:val="00E76835"/>
    <w:rsid w:val="00E84184"/>
    <w:rsid w:val="00EA20C9"/>
    <w:rsid w:val="00EA63D9"/>
    <w:rsid w:val="00EB2767"/>
    <w:rsid w:val="00EC4CAB"/>
    <w:rsid w:val="00EC70A1"/>
    <w:rsid w:val="00ED0CB2"/>
    <w:rsid w:val="00EE3C6F"/>
    <w:rsid w:val="00EE6500"/>
    <w:rsid w:val="00EF24DB"/>
    <w:rsid w:val="00EF3114"/>
    <w:rsid w:val="00EF56FF"/>
    <w:rsid w:val="00F1475E"/>
    <w:rsid w:val="00F24D60"/>
    <w:rsid w:val="00F52322"/>
    <w:rsid w:val="00F5508B"/>
    <w:rsid w:val="00F635E4"/>
    <w:rsid w:val="00F66B51"/>
    <w:rsid w:val="00FD0BAB"/>
    <w:rsid w:val="00FD7AD4"/>
    <w:rsid w:val="00FE02CB"/>
    <w:rsid w:val="00FE3157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Default">
    <w:name w:val="Default"/>
    <w:rsid w:val="0028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2F7E9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Default">
    <w:name w:val="Default"/>
    <w:rsid w:val="0028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2F7E9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5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7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</Pages>
  <Words>348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174</cp:revision>
  <cp:lastPrinted>2018-06-22T10:53:00Z</cp:lastPrinted>
  <dcterms:created xsi:type="dcterms:W3CDTF">2017-04-11T06:32:00Z</dcterms:created>
  <dcterms:modified xsi:type="dcterms:W3CDTF">2022-06-29T11:45:00Z</dcterms:modified>
</cp:coreProperties>
</file>