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B0A0A" w:rsidRPr="00FB0A0A" w:rsidRDefault="00FB0A0A" w:rsidP="00FB0A0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FB0A0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:rsidR="005A3DC0" w:rsidRPr="005A3DC0" w:rsidRDefault="00FB0A0A" w:rsidP="005A3DC0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A3D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Souh</w:t>
            </w:r>
            <w:r w:rsidR="00CD5D7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rnná informace o hodnocení M1 a </w:t>
            </w:r>
            <w:r w:rsidRPr="005A3DC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M2 v 5. roce </w:t>
            </w:r>
          </w:p>
          <w:p w:rsidR="008F77F6" w:rsidRPr="005A3DC0" w:rsidRDefault="00CD5D7A" w:rsidP="00CD5D7A">
            <w:pPr>
              <w:pStyle w:val="Odstavecseseznamem"/>
              <w:numPr>
                <w:ilvl w:val="0"/>
                <w:numId w:val="21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D5D7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Výzva k přihlašování vybraných výsledků do hodnocení v Modulu 1 podle M17+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079D7">
              <w:rPr>
                <w:rFonts w:ascii="Arial" w:hAnsi="Arial" w:cs="Arial"/>
                <w:b/>
                <w:color w:val="0070C0"/>
                <w:sz w:val="28"/>
                <w:szCs w:val="28"/>
              </w:rPr>
              <w:t>A8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  <w:r>
              <w:rPr>
                <w:rFonts w:ascii="Arial" w:hAnsi="Arial" w:cs="Arial"/>
                <w:i/>
                <w:sz w:val="22"/>
                <w:szCs w:val="22"/>
              </w:rPr>
              <w:t>, prof. Polívka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B0A0A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51548">
              <w:rPr>
                <w:rFonts w:ascii="Arial" w:hAnsi="Arial" w:cs="Arial"/>
                <w:i/>
                <w:sz w:val="22"/>
                <w:szCs w:val="22"/>
              </w:rPr>
              <w:t xml:space="preserve"> Miholová, Odbor podpory RVVI, 8</w:t>
            </w:r>
            <w:r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června 2022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C4ABF" w:rsidRDefault="005C4ABF" w:rsidP="005C4ABF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C4ABF" w:rsidRDefault="005C4ABF" w:rsidP="005C4ABF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pro výzkum, vývoj a inovace se předkládá </w:t>
            </w:r>
            <w:r w:rsidR="00580EFA">
              <w:rPr>
                <w:rFonts w:ascii="Arial" w:hAnsi="Arial" w:cs="Arial"/>
                <w:bCs/>
                <w:sz w:val="22"/>
                <w:szCs w:val="22"/>
              </w:rPr>
              <w:t xml:space="preserve">pravidelná </w:t>
            </w:r>
            <w:r w:rsidR="008C2D20">
              <w:rPr>
                <w:rFonts w:ascii="Arial" w:hAnsi="Arial" w:cs="Arial"/>
                <w:bCs/>
                <w:sz w:val="22"/>
                <w:szCs w:val="22"/>
              </w:rPr>
              <w:t>souhrnná informace o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hodnocení na národní úrovni v Modulu 1 a Modulu 2. Informace přehledně shrnuje činnosti v tomto </w:t>
            </w:r>
            <w:r w:rsidR="0011391A">
              <w:rPr>
                <w:rFonts w:ascii="Arial" w:hAnsi="Arial" w:cs="Arial"/>
                <w:bCs/>
                <w:sz w:val="22"/>
                <w:szCs w:val="22"/>
              </w:rPr>
              <w:t>kole hodnocení.</w:t>
            </w:r>
          </w:p>
          <w:p w:rsidR="005C4ABF" w:rsidRPr="005C4ABF" w:rsidRDefault="005C4ABF" w:rsidP="005C4ABF">
            <w:pPr>
              <w:pStyle w:val="Odstavecseseznamem"/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C1A3B" w:rsidRPr="00EC1A3B" w:rsidRDefault="005C4ABF" w:rsidP="00EC1A3B">
            <w:pPr>
              <w:pStyle w:val="Odstavecseseznamem"/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C4ABF">
              <w:rPr>
                <w:rFonts w:ascii="Arial" w:hAnsi="Arial" w:cs="Arial"/>
                <w:sz w:val="22"/>
                <w:szCs w:val="22"/>
              </w:rPr>
              <w:t xml:space="preserve">Výzva k přihlašování vybraných výsledků do hodnocení v Modulu 1 podle M17+ </w:t>
            </w:r>
            <w:r w:rsidR="00EC1A3B">
              <w:rPr>
                <w:rFonts w:ascii="Arial" w:hAnsi="Arial" w:cs="Arial"/>
                <w:sz w:val="22"/>
                <w:szCs w:val="22"/>
              </w:rPr>
              <w:t>byla předložena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 předkládána ve dvou variantách. </w:t>
            </w:r>
            <w:r w:rsidR="00CF190B" w:rsidRPr="005C4ABF">
              <w:rPr>
                <w:rFonts w:ascii="Arial" w:hAnsi="Arial" w:cs="Arial"/>
                <w:sz w:val="22"/>
                <w:szCs w:val="22"/>
              </w:rPr>
              <w:t>Základ limitu je odvozen z výše DK RVO v</w:t>
            </w:r>
            <w:r w:rsidR="00CF190B">
              <w:rPr>
                <w:rFonts w:ascii="Arial" w:hAnsi="Arial" w:cs="Arial"/>
                <w:sz w:val="22"/>
                <w:szCs w:val="22"/>
              </w:rPr>
              <w:t>ýzkumných organizací v roce 2022</w:t>
            </w:r>
            <w:r w:rsidR="00CF190B" w:rsidRPr="005C4ABF">
              <w:rPr>
                <w:rFonts w:ascii="Arial" w:hAnsi="Arial" w:cs="Arial"/>
                <w:sz w:val="22"/>
                <w:szCs w:val="22"/>
              </w:rPr>
              <w:t xml:space="preserve"> a hodnoceny mohou být všechny typy výsledků, které instituce do hodnocení přihlásí.  </w:t>
            </w:r>
            <w:r w:rsidR="00CF190B">
              <w:rPr>
                <w:rFonts w:ascii="Arial" w:hAnsi="Arial" w:cs="Arial"/>
                <w:sz w:val="22"/>
                <w:szCs w:val="22"/>
              </w:rPr>
              <w:t>Varianta č. 1 upravuje základní limit pro počet</w:t>
            </w:r>
            <w:r w:rsidRPr="005C4A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přihlašovaných výsledků </w:t>
            </w:r>
            <w:r w:rsidR="00580EFA">
              <w:rPr>
                <w:rFonts w:ascii="Arial" w:hAnsi="Arial" w:cs="Arial"/>
                <w:sz w:val="22"/>
                <w:szCs w:val="22"/>
              </w:rPr>
              <w:t>ve vazbě na</w:t>
            </w:r>
            <w:r w:rsidR="00CF190B">
              <w:rPr>
                <w:rFonts w:ascii="Arial" w:hAnsi="Arial" w:cs="Arial"/>
                <w:sz w:val="22"/>
                <w:szCs w:val="22"/>
              </w:rPr>
              <w:t> </w:t>
            </w:r>
            <w:r w:rsidR="00580EFA">
              <w:rPr>
                <w:rFonts w:ascii="Arial" w:hAnsi="Arial" w:cs="Arial"/>
                <w:sz w:val="22"/>
                <w:szCs w:val="22"/>
              </w:rPr>
              <w:t>růst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 podpory typu DK RVO </w:t>
            </w:r>
            <w:r w:rsidR="00580EFA">
              <w:rPr>
                <w:rFonts w:ascii="Arial" w:hAnsi="Arial" w:cs="Arial"/>
                <w:sz w:val="22"/>
                <w:szCs w:val="22"/>
              </w:rPr>
              <w:t xml:space="preserve">v průběhu 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pětiletého </w:t>
            </w:r>
            <w:r w:rsidR="00751548">
              <w:rPr>
                <w:rFonts w:ascii="Arial" w:hAnsi="Arial" w:cs="Arial"/>
                <w:sz w:val="22"/>
                <w:szCs w:val="22"/>
              </w:rPr>
              <w:t>implementačního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 období M</w:t>
            </w:r>
            <w:r w:rsidR="00580EFA">
              <w:rPr>
                <w:rFonts w:ascii="Arial" w:hAnsi="Arial" w:cs="Arial"/>
                <w:sz w:val="22"/>
                <w:szCs w:val="22"/>
              </w:rPr>
              <w:t>etodiky 20</w:t>
            </w:r>
            <w:r w:rsidR="00CF190B">
              <w:rPr>
                <w:rFonts w:ascii="Arial" w:hAnsi="Arial" w:cs="Arial"/>
                <w:sz w:val="22"/>
                <w:szCs w:val="22"/>
              </w:rPr>
              <w:t xml:space="preserve">17+. </w:t>
            </w:r>
            <w:r w:rsidR="00580EFA">
              <w:rPr>
                <w:rFonts w:ascii="Arial" w:hAnsi="Arial" w:cs="Arial"/>
                <w:sz w:val="22"/>
                <w:szCs w:val="22"/>
              </w:rPr>
              <w:t xml:space="preserve">Varianta č. 2 je </w:t>
            </w:r>
            <w:r w:rsidRPr="005C4ABF">
              <w:rPr>
                <w:rFonts w:ascii="Arial" w:hAnsi="Arial" w:cs="Arial"/>
                <w:sz w:val="22"/>
                <w:szCs w:val="22"/>
              </w:rPr>
              <w:t>koncipována shodně jako v</w:t>
            </w:r>
            <w:r w:rsidR="00580EFA">
              <w:rPr>
                <w:rFonts w:ascii="Arial" w:hAnsi="Arial" w:cs="Arial"/>
                <w:sz w:val="22"/>
                <w:szCs w:val="22"/>
              </w:rPr>
              <w:t xml:space="preserve"> minulých letech. Ve výzvě je akcentován </w:t>
            </w:r>
            <w:r w:rsidRPr="005C4ABF">
              <w:rPr>
                <w:rFonts w:ascii="Arial" w:hAnsi="Arial" w:cs="Arial"/>
                <w:sz w:val="22"/>
                <w:szCs w:val="22"/>
              </w:rPr>
              <w:t>apel na výzkumné organizace, aby v rámci tohoto základního limitu přihlašovaly do hodnocení výsledky, které odpovídají jejich zaměření a misi. Tento základ je sh</w:t>
            </w:r>
            <w:r>
              <w:rPr>
                <w:rFonts w:ascii="Arial" w:hAnsi="Arial" w:cs="Arial"/>
                <w:sz w:val="22"/>
                <w:szCs w:val="22"/>
              </w:rPr>
              <w:t>odně jako v minulosti posílen o </w:t>
            </w:r>
            <w:r w:rsidRPr="005C4ABF">
              <w:rPr>
                <w:rFonts w:ascii="Arial" w:hAnsi="Arial" w:cs="Arial"/>
                <w:sz w:val="22"/>
                <w:szCs w:val="22"/>
              </w:rPr>
              <w:t>limit směřovaný cíleně na hodnocení apl</w:t>
            </w:r>
            <w:r w:rsidR="008C2D20">
              <w:rPr>
                <w:rFonts w:ascii="Arial" w:hAnsi="Arial" w:cs="Arial"/>
                <w:sz w:val="22"/>
                <w:szCs w:val="22"/>
              </w:rPr>
              <w:t>ikovaného výzkumu a hodnocení v </w:t>
            </w:r>
            <w:r w:rsidRPr="005C4ABF">
              <w:rPr>
                <w:rFonts w:ascii="Arial" w:hAnsi="Arial" w:cs="Arial"/>
                <w:sz w:val="22"/>
                <w:szCs w:val="22"/>
              </w:rPr>
              <w:t>oblasti společenský</w:t>
            </w:r>
            <w:r>
              <w:rPr>
                <w:rFonts w:ascii="Arial" w:hAnsi="Arial" w:cs="Arial"/>
                <w:sz w:val="22"/>
                <w:szCs w:val="22"/>
              </w:rPr>
              <w:t>ch a humanitních věd. Dále b</w:t>
            </w:r>
            <w:r w:rsidR="00580EFA">
              <w:rPr>
                <w:rFonts w:ascii="Arial" w:hAnsi="Arial" w:cs="Arial"/>
                <w:sz w:val="22"/>
                <w:szCs w:val="22"/>
              </w:rPr>
              <w:t>udou</w:t>
            </w:r>
            <w:r w:rsidRPr="005C4ABF">
              <w:rPr>
                <w:rFonts w:ascii="Arial" w:hAnsi="Arial" w:cs="Arial"/>
                <w:sz w:val="22"/>
                <w:szCs w:val="22"/>
              </w:rPr>
              <w:t xml:space="preserve"> doplněny do 10 ks celkové limity </w:t>
            </w:r>
            <w:r w:rsidR="00580EFA">
              <w:rPr>
                <w:rFonts w:ascii="Arial" w:hAnsi="Arial" w:cs="Arial"/>
                <w:sz w:val="22"/>
                <w:szCs w:val="22"/>
              </w:rPr>
              <w:t>výzkumným organizacím, pokud byly do hodnocení zařazeny nově</w:t>
            </w:r>
            <w:r w:rsidRPr="005C4AB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C1A3B">
              <w:rPr>
                <w:rFonts w:ascii="Arial" w:hAnsi="Arial" w:cs="Arial"/>
                <w:sz w:val="22"/>
                <w:szCs w:val="22"/>
              </w:rPr>
              <w:t>Rada na svém 380. zasedání schválila variantu č. 1.</w:t>
            </w:r>
          </w:p>
        </w:tc>
      </w:tr>
      <w:tr w:rsidR="008F77F6" w:rsidRPr="00DE2BC0" w:rsidTr="00EC1A3B">
        <w:trPr>
          <w:trHeight w:val="1311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F87DCD" w:rsidP="00727D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380 A8</w:t>
            </w:r>
            <w:r w:rsidR="00727D11" w:rsidRPr="00727D1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 </w:t>
            </w:r>
            <w:proofErr w:type="spellStart"/>
            <w:r w:rsidR="00727D11" w:rsidRPr="00727D1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Souhrnna</w:t>
            </w:r>
            <w:proofErr w:type="spellEnd"/>
            <w:r w:rsidR="00727D11" w:rsidRPr="00727D1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informace o </w:t>
            </w:r>
            <w:proofErr w:type="gramStart"/>
            <w:r w:rsidR="00727D11" w:rsidRPr="00727D1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hodnoceni</w:t>
            </w:r>
            <w:proofErr w:type="gramEnd"/>
            <w:r w:rsidR="00727D11" w:rsidRPr="00727D1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 M1 a M2.docx</w:t>
            </w:r>
          </w:p>
          <w:p w:rsidR="00C01E06" w:rsidRDefault="00735A50" w:rsidP="00727D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35A5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</w:t>
            </w:r>
            <w:r w:rsidR="00F87D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0 A8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b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SKV 2022_varianta 1.docx</w:t>
            </w:r>
          </w:p>
          <w:p w:rsidR="008C0D56" w:rsidRPr="00751548" w:rsidRDefault="008C0D56" w:rsidP="008C0D5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35A5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38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0 A8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b </w:t>
            </w: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Vyzva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SKV 2022_varianta 2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</w:tc>
      </w:tr>
    </w:tbl>
    <w:p w:rsidR="00F86D54" w:rsidRDefault="00B23C3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C30" w:rsidRDefault="00B23C30" w:rsidP="008F77F6">
      <w:r>
        <w:separator/>
      </w:r>
    </w:p>
  </w:endnote>
  <w:endnote w:type="continuationSeparator" w:id="0">
    <w:p w:rsidR="00B23C30" w:rsidRDefault="00B23C3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C30" w:rsidRDefault="00B23C30" w:rsidP="008F77F6">
      <w:r>
        <w:separator/>
      </w:r>
    </w:p>
  </w:footnote>
  <w:footnote w:type="continuationSeparator" w:id="0">
    <w:p w:rsidR="00B23C30" w:rsidRDefault="00B23C3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91F4E3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7"/>
  </w:num>
  <w:num w:numId="5">
    <w:abstractNumId w:val="18"/>
  </w:num>
  <w:num w:numId="6">
    <w:abstractNumId w:val="8"/>
  </w:num>
  <w:num w:numId="7">
    <w:abstractNumId w:val="15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0"/>
  </w:num>
  <w:num w:numId="14">
    <w:abstractNumId w:val="2"/>
  </w:num>
  <w:num w:numId="15">
    <w:abstractNumId w:val="7"/>
  </w:num>
  <w:num w:numId="16">
    <w:abstractNumId w:val="9"/>
  </w:num>
  <w:num w:numId="17">
    <w:abstractNumId w:val="12"/>
  </w:num>
  <w:num w:numId="18">
    <w:abstractNumId w:val="19"/>
  </w:num>
  <w:num w:numId="19">
    <w:abstractNumId w:val="11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76729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1C5A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0EFA"/>
    <w:rsid w:val="0058471A"/>
    <w:rsid w:val="005926F9"/>
    <w:rsid w:val="005A36C1"/>
    <w:rsid w:val="005A3DC0"/>
    <w:rsid w:val="005C4ABF"/>
    <w:rsid w:val="005C67D1"/>
    <w:rsid w:val="005D257D"/>
    <w:rsid w:val="005D4C13"/>
    <w:rsid w:val="005E1E50"/>
    <w:rsid w:val="005E39B9"/>
    <w:rsid w:val="005F277C"/>
    <w:rsid w:val="005F7293"/>
    <w:rsid w:val="006079D7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0935"/>
    <w:rsid w:val="00890541"/>
    <w:rsid w:val="008C0D56"/>
    <w:rsid w:val="008C2D20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23C30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01E06"/>
    <w:rsid w:val="00C20639"/>
    <w:rsid w:val="00C260DF"/>
    <w:rsid w:val="00C341FB"/>
    <w:rsid w:val="00C720F5"/>
    <w:rsid w:val="00C75AE1"/>
    <w:rsid w:val="00C760D4"/>
    <w:rsid w:val="00C92F11"/>
    <w:rsid w:val="00CC463E"/>
    <w:rsid w:val="00CD5D7A"/>
    <w:rsid w:val="00CE7925"/>
    <w:rsid w:val="00CF190B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1A3B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620E6"/>
    <w:rsid w:val="00F72FCA"/>
    <w:rsid w:val="00F829B9"/>
    <w:rsid w:val="00F84F17"/>
    <w:rsid w:val="00F87DCD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F18C2"/>
  <w15:docId w15:val="{A555A206-EB43-4ED5-B689-961B8BA8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Rulíková Lucie</cp:lastModifiedBy>
  <cp:revision>27</cp:revision>
  <cp:lastPrinted>2019-02-07T12:43:00Z</cp:lastPrinted>
  <dcterms:created xsi:type="dcterms:W3CDTF">2020-08-28T18:09:00Z</dcterms:created>
  <dcterms:modified xsi:type="dcterms:W3CDTF">2022-06-30T07:41:00Z</dcterms:modified>
</cp:coreProperties>
</file>