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659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3137"/>
        <w:gridCol w:w="2249"/>
      </w:tblGrid>
      <w:tr w:rsidR="008F77F6" w:rsidRPr="00DE2BC0" w14:paraId="589A8F82" w14:textId="77777777" w:rsidTr="003A0F26">
        <w:trPr>
          <w:trHeight w:val="3231"/>
        </w:trPr>
        <w:tc>
          <w:tcPr>
            <w:tcW w:w="7073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1C7EA14B" w14:textId="275F7236" w:rsidR="00B31ED8" w:rsidRDefault="0041435C" w:rsidP="00AA214F">
            <w:pPr>
              <w:spacing w:line="276" w:lineRule="auto"/>
              <w:jc w:val="both"/>
              <w:rPr>
                <w:rFonts w:ascii="Arial" w:eastAsiaTheme="minorHAnsi" w:hAnsi="Arial" w:cs="Arial"/>
                <w:b/>
                <w:bCs/>
                <w:color w:val="0070C0"/>
                <w:sz w:val="28"/>
                <w:szCs w:val="28"/>
                <w:lang w:eastAsia="en-US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S</w:t>
            </w:r>
            <w:r w:rsidR="00275958" w:rsidRPr="00275958">
              <w:rPr>
                <w:rFonts w:ascii="Arial" w:hAnsi="Arial" w:cs="Arial"/>
                <w:b/>
                <w:color w:val="0070C0"/>
                <w:sz w:val="28"/>
                <w:szCs w:val="28"/>
              </w:rPr>
              <w:t>tátní rozpoč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et</w:t>
            </w:r>
            <w:r w:rsidR="00275958" w:rsidRPr="00275958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na </w:t>
            </w:r>
            <w:r w:rsidR="001803A0" w:rsidRPr="001803A0">
              <w:rPr>
                <w:rFonts w:ascii="Arial" w:eastAsiaTheme="minorHAnsi" w:hAnsi="Arial" w:cs="Arial"/>
                <w:b/>
                <w:bCs/>
                <w:color w:val="0070C0"/>
                <w:sz w:val="28"/>
                <w:szCs w:val="28"/>
                <w:lang w:eastAsia="en-US"/>
              </w:rPr>
              <w:t>výzkum, experimentální vývoj a</w:t>
            </w:r>
            <w:r>
              <w:rPr>
                <w:rFonts w:ascii="Arial" w:eastAsiaTheme="minorHAnsi" w:hAnsi="Arial" w:cs="Arial"/>
                <w:b/>
                <w:bCs/>
                <w:color w:val="0070C0"/>
                <w:sz w:val="28"/>
                <w:szCs w:val="28"/>
                <w:lang w:eastAsia="en-US"/>
              </w:rPr>
              <w:t> </w:t>
            </w:r>
            <w:r w:rsidR="001803A0" w:rsidRPr="001803A0">
              <w:rPr>
                <w:rFonts w:ascii="Arial" w:eastAsiaTheme="minorHAnsi" w:hAnsi="Arial" w:cs="Arial"/>
                <w:b/>
                <w:bCs/>
                <w:color w:val="0070C0"/>
                <w:sz w:val="28"/>
                <w:szCs w:val="28"/>
                <w:lang w:eastAsia="en-US"/>
              </w:rPr>
              <w:t>inovace</w:t>
            </w:r>
          </w:p>
          <w:p w14:paraId="109427BD" w14:textId="77BDC12C" w:rsidR="0041435C" w:rsidRDefault="0041435C" w:rsidP="0041435C">
            <w:pPr>
              <w:pStyle w:val="Odstavecseseznamem"/>
              <w:numPr>
                <w:ilvl w:val="0"/>
                <w:numId w:val="39"/>
              </w:numPr>
              <w:spacing w:line="276" w:lineRule="auto"/>
              <w:jc w:val="both"/>
              <w:rPr>
                <w:rFonts w:ascii="Arial" w:eastAsiaTheme="minorHAnsi" w:hAnsi="Arial" w:cs="Arial"/>
                <w:b/>
                <w:bCs/>
                <w:color w:val="0070C0"/>
                <w:sz w:val="28"/>
                <w:szCs w:val="28"/>
                <w:lang w:eastAsia="en-US"/>
              </w:rPr>
            </w:pPr>
            <w:r w:rsidRPr="0041435C">
              <w:rPr>
                <w:rFonts w:ascii="Arial" w:eastAsiaTheme="minorHAnsi" w:hAnsi="Arial" w:cs="Arial"/>
                <w:b/>
                <w:bCs/>
                <w:color w:val="0070C0"/>
                <w:sz w:val="28"/>
                <w:szCs w:val="28"/>
                <w:lang w:eastAsia="en-US"/>
              </w:rPr>
              <w:t>Informace o Návrhu výdajů státního rozpočtu ČR na výzkum, experimentální vývoj a inovace na rok 2023 s výhledem na léta 2024 a 2025 s</w:t>
            </w:r>
            <w:r>
              <w:rPr>
                <w:rFonts w:ascii="Arial" w:eastAsiaTheme="minorHAnsi" w:hAnsi="Arial" w:cs="Arial"/>
                <w:b/>
                <w:bCs/>
                <w:color w:val="0070C0"/>
                <w:sz w:val="28"/>
                <w:szCs w:val="28"/>
                <w:lang w:eastAsia="en-US"/>
              </w:rPr>
              <w:t> </w:t>
            </w:r>
            <w:r w:rsidRPr="0041435C">
              <w:rPr>
                <w:rFonts w:ascii="Arial" w:eastAsiaTheme="minorHAnsi" w:hAnsi="Arial" w:cs="Arial"/>
                <w:b/>
                <w:bCs/>
                <w:color w:val="0070C0"/>
                <w:sz w:val="28"/>
                <w:szCs w:val="28"/>
                <w:lang w:eastAsia="en-US"/>
              </w:rPr>
              <w:t>dlouhodobým výhledem do roku 2029</w:t>
            </w:r>
          </w:p>
          <w:p w14:paraId="4C05D60F" w14:textId="1E7C0BC0" w:rsidR="0041435C" w:rsidRPr="0041435C" w:rsidRDefault="0041435C" w:rsidP="0041435C">
            <w:pPr>
              <w:pStyle w:val="Odstavecseseznamem"/>
              <w:numPr>
                <w:ilvl w:val="0"/>
                <w:numId w:val="39"/>
              </w:numPr>
              <w:spacing w:line="276" w:lineRule="auto"/>
              <w:jc w:val="both"/>
              <w:rPr>
                <w:rFonts w:ascii="Arial" w:eastAsiaTheme="minorHAnsi" w:hAnsi="Arial" w:cs="Arial"/>
                <w:b/>
                <w:bCs/>
                <w:color w:val="0070C0"/>
                <w:sz w:val="28"/>
                <w:szCs w:val="28"/>
                <w:lang w:eastAsia="en-US"/>
              </w:rPr>
            </w:pPr>
            <w:r w:rsidRPr="0041435C">
              <w:rPr>
                <w:rFonts w:ascii="Arial" w:eastAsiaTheme="minorHAnsi" w:hAnsi="Arial" w:cs="Arial"/>
                <w:b/>
                <w:bCs/>
                <w:color w:val="0070C0"/>
                <w:sz w:val="28"/>
                <w:szCs w:val="28"/>
                <w:lang w:eastAsia="en-US"/>
              </w:rPr>
              <w:t>Žádost o převod prostředků účelové podpory z rozpočtové kapitoly Ministerstva obrany</w:t>
            </w:r>
          </w:p>
        </w:tc>
        <w:tc>
          <w:tcPr>
            <w:tcW w:w="224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14:paraId="16F1E2E8" w14:textId="45A8A214" w:rsidR="008F77F6" w:rsidRPr="009870E8" w:rsidRDefault="00B437E0" w:rsidP="00AA214F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876306">
              <w:rPr>
                <w:rFonts w:ascii="Arial" w:hAnsi="Arial" w:cs="Arial"/>
                <w:b/>
                <w:color w:val="0070C0"/>
                <w:sz w:val="28"/>
                <w:szCs w:val="28"/>
              </w:rPr>
              <w:t>81</w:t>
            </w:r>
            <w:r w:rsidR="00DD286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F607E2">
              <w:rPr>
                <w:rFonts w:ascii="Arial" w:hAnsi="Arial" w:cs="Arial"/>
                <w:b/>
                <w:color w:val="0070C0"/>
                <w:sz w:val="28"/>
                <w:szCs w:val="28"/>
              </w:rPr>
              <w:t>A</w:t>
            </w:r>
            <w:r w:rsidR="00AA214F">
              <w:rPr>
                <w:rFonts w:ascii="Arial" w:hAnsi="Arial" w:cs="Arial"/>
                <w:b/>
                <w:color w:val="0070C0"/>
                <w:sz w:val="28"/>
                <w:szCs w:val="28"/>
              </w:rPr>
              <w:t>4</w:t>
            </w:r>
          </w:p>
        </w:tc>
      </w:tr>
      <w:tr w:rsidR="008F77F6" w:rsidRPr="00DE2BC0" w14:paraId="2B063E4F" w14:textId="77777777" w:rsidTr="00BB420B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3C805507" w14:textId="77777777" w:rsidR="008F77F6" w:rsidRPr="008F77F6" w:rsidRDefault="003D19B3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86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224ACF7A" w14:textId="77777777" w:rsidR="008F77F6" w:rsidRPr="000607ED" w:rsidRDefault="00876306" w:rsidP="007633F1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bCs/>
                <w:i/>
                <w:sz w:val="22"/>
                <w:szCs w:val="22"/>
              </w:rPr>
              <w:t>dr. Baran</w:t>
            </w:r>
          </w:p>
        </w:tc>
      </w:tr>
      <w:tr w:rsidR="008F77F6" w:rsidRPr="00DE2BC0" w14:paraId="4EB45F8E" w14:textId="77777777" w:rsidTr="00BB420B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29911F03" w14:textId="77777777"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86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3F5F866A" w14:textId="3D4A394E" w:rsidR="008F77F6" w:rsidRPr="00115DD5" w:rsidRDefault="00A83D19" w:rsidP="00E278BA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Odbor </w:t>
            </w:r>
            <w:r w:rsidR="003C0F31">
              <w:rPr>
                <w:rFonts w:ascii="Arial" w:hAnsi="Arial" w:cs="Arial"/>
                <w:i/>
                <w:sz w:val="22"/>
                <w:szCs w:val="22"/>
              </w:rPr>
              <w:t>VV</w:t>
            </w:r>
            <w:r>
              <w:rPr>
                <w:rFonts w:ascii="Arial" w:hAnsi="Arial" w:cs="Arial"/>
                <w:i/>
                <w:sz w:val="22"/>
                <w:szCs w:val="22"/>
              </w:rPr>
              <w:t>I</w:t>
            </w:r>
            <w:r w:rsidR="00FD7ADB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E278BA">
              <w:rPr>
                <w:rFonts w:ascii="Arial" w:hAnsi="Arial" w:cs="Arial"/>
                <w:i/>
                <w:sz w:val="22"/>
                <w:szCs w:val="22"/>
              </w:rPr>
              <w:t>1. září</w:t>
            </w:r>
            <w:r w:rsidR="007633F1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417BC0">
              <w:rPr>
                <w:rFonts w:ascii="Arial" w:hAnsi="Arial" w:cs="Arial"/>
                <w:i/>
                <w:sz w:val="22"/>
                <w:szCs w:val="22"/>
              </w:rPr>
              <w:t>20</w:t>
            </w:r>
            <w:r w:rsidR="0069459B">
              <w:rPr>
                <w:rFonts w:ascii="Arial" w:hAnsi="Arial" w:cs="Arial"/>
                <w:i/>
                <w:sz w:val="22"/>
                <w:szCs w:val="22"/>
              </w:rPr>
              <w:t>2</w:t>
            </w:r>
            <w:r w:rsidR="00876306">
              <w:rPr>
                <w:rFonts w:ascii="Arial" w:hAnsi="Arial" w:cs="Arial"/>
                <w:i/>
                <w:sz w:val="22"/>
                <w:szCs w:val="22"/>
              </w:rPr>
              <w:t>2</w:t>
            </w:r>
          </w:p>
        </w:tc>
      </w:tr>
      <w:tr w:rsidR="008F77F6" w:rsidRPr="00DE2BC0" w14:paraId="2C1DBC3A" w14:textId="77777777" w:rsidTr="00B53D41">
        <w:trPr>
          <w:trHeight w:val="1671"/>
        </w:trPr>
        <w:tc>
          <w:tcPr>
            <w:tcW w:w="932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8C2BCA0" w14:textId="7909D62E" w:rsidR="006837E5" w:rsidRDefault="00007803" w:rsidP="001146E1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14:paraId="29762945" w14:textId="6D01EA81" w:rsidR="0041435C" w:rsidRPr="001146E1" w:rsidRDefault="0041435C" w:rsidP="001146E1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>Ad a)</w:t>
            </w:r>
          </w:p>
          <w:p w14:paraId="4B36BA37" w14:textId="77777777" w:rsidR="00353AAC" w:rsidRDefault="00001349" w:rsidP="00001349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23A9">
              <w:rPr>
                <w:rFonts w:ascii="Arial" w:hAnsi="Arial" w:cs="Arial"/>
                <w:sz w:val="22"/>
                <w:szCs w:val="22"/>
              </w:rPr>
              <w:t xml:space="preserve">Rada pro výzkum, vývoj a inovace (dále jen „Rada“) zpracovává podle </w:t>
            </w:r>
            <w:hyperlink r:id="rId8" w:history="1">
              <w:r w:rsidRPr="008E23A9">
                <w:rPr>
                  <w:rFonts w:ascii="Arial" w:hAnsi="Arial" w:cs="Arial"/>
                  <w:sz w:val="22"/>
                  <w:szCs w:val="22"/>
                </w:rPr>
                <w:t>§ 35 odst. 2 písm. k) a l) zákona č. 130/2002 Sb.</w:t>
              </w:r>
            </w:hyperlink>
            <w:r w:rsidR="001146E1">
              <w:rPr>
                <w:rFonts w:ascii="Arial" w:hAnsi="Arial" w:cs="Arial"/>
                <w:sz w:val="22"/>
                <w:szCs w:val="22"/>
              </w:rPr>
              <w:t>,</w:t>
            </w:r>
            <w:r w:rsidRPr="008E23A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146E1">
              <w:rPr>
                <w:rFonts w:ascii="Arial" w:hAnsi="Arial" w:cs="Arial"/>
                <w:sz w:val="22"/>
                <w:szCs w:val="22"/>
              </w:rPr>
              <w:t xml:space="preserve">a vládě předkládá </w:t>
            </w:r>
            <w:r w:rsidRPr="002B362C">
              <w:rPr>
                <w:rFonts w:ascii="Arial" w:hAnsi="Arial" w:cs="Arial"/>
                <w:sz w:val="22"/>
                <w:szCs w:val="22"/>
              </w:rPr>
              <w:t xml:space="preserve">návrh střednědobého výhledu </w:t>
            </w:r>
            <w:r w:rsidRPr="008E23A9">
              <w:rPr>
                <w:rFonts w:ascii="Arial" w:hAnsi="Arial" w:cs="Arial"/>
                <w:sz w:val="22"/>
                <w:szCs w:val="22"/>
              </w:rPr>
              <w:t>podpory výzkumu, vývoje a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8E23A9">
              <w:rPr>
                <w:rFonts w:ascii="Arial" w:hAnsi="Arial" w:cs="Arial"/>
                <w:sz w:val="22"/>
                <w:szCs w:val="22"/>
              </w:rPr>
              <w:t xml:space="preserve">inovací </w:t>
            </w:r>
            <w:r w:rsidR="00072BB0">
              <w:rPr>
                <w:rFonts w:ascii="Arial" w:hAnsi="Arial" w:cs="Arial"/>
                <w:sz w:val="22"/>
                <w:szCs w:val="22"/>
              </w:rPr>
              <w:t>(dále jen „</w:t>
            </w:r>
            <w:proofErr w:type="spellStart"/>
            <w:r w:rsidR="00072BB0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="00072BB0">
              <w:rPr>
                <w:rFonts w:ascii="Arial" w:hAnsi="Arial" w:cs="Arial"/>
                <w:sz w:val="22"/>
                <w:szCs w:val="22"/>
              </w:rPr>
              <w:t xml:space="preserve">“) </w:t>
            </w:r>
            <w:r w:rsidRPr="008E23A9">
              <w:rPr>
                <w:rFonts w:ascii="Arial" w:hAnsi="Arial" w:cs="Arial"/>
                <w:sz w:val="22"/>
                <w:szCs w:val="22"/>
              </w:rPr>
              <w:t xml:space="preserve">a návrh výše celkových výdajů na </w:t>
            </w:r>
            <w:proofErr w:type="spellStart"/>
            <w:r w:rsidR="00072BB0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Pr="008E23A9">
              <w:rPr>
                <w:rFonts w:ascii="Arial" w:hAnsi="Arial" w:cs="Arial"/>
                <w:sz w:val="22"/>
                <w:szCs w:val="22"/>
              </w:rPr>
              <w:t xml:space="preserve"> jednotlivých rozpočtových kapitol a návrh jejich rozdělení.</w:t>
            </w:r>
          </w:p>
          <w:p w14:paraId="0D92AB19" w14:textId="24AC85E1" w:rsidR="001146E1" w:rsidRPr="001A1564" w:rsidRDefault="004B1900" w:rsidP="001146E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D624F">
              <w:rPr>
                <w:rFonts w:ascii="Arial" w:hAnsi="Arial" w:cs="Arial"/>
                <w:b/>
                <w:sz w:val="22"/>
                <w:szCs w:val="22"/>
              </w:rPr>
              <w:t>Rada na svém 3</w:t>
            </w:r>
            <w:r w:rsidR="008B3800" w:rsidRPr="005D624F">
              <w:rPr>
                <w:rFonts w:ascii="Arial" w:hAnsi="Arial" w:cs="Arial"/>
                <w:b/>
                <w:sz w:val="22"/>
                <w:szCs w:val="22"/>
              </w:rPr>
              <w:t>79</w:t>
            </w:r>
            <w:r w:rsidRPr="005D624F">
              <w:rPr>
                <w:rFonts w:ascii="Arial" w:hAnsi="Arial" w:cs="Arial"/>
                <w:b/>
                <w:sz w:val="22"/>
                <w:szCs w:val="22"/>
              </w:rPr>
              <w:t>. zasedání dne 2</w:t>
            </w:r>
            <w:r w:rsidR="008B3800" w:rsidRPr="005D624F">
              <w:rPr>
                <w:rFonts w:ascii="Arial" w:hAnsi="Arial" w:cs="Arial"/>
                <w:b/>
                <w:sz w:val="22"/>
                <w:szCs w:val="22"/>
              </w:rPr>
              <w:t>0</w:t>
            </w:r>
            <w:r w:rsidRPr="005D624F">
              <w:rPr>
                <w:rFonts w:ascii="Arial" w:hAnsi="Arial" w:cs="Arial"/>
                <w:b/>
                <w:sz w:val="22"/>
                <w:szCs w:val="22"/>
              </w:rPr>
              <w:t xml:space="preserve">. května </w:t>
            </w:r>
            <w:r w:rsidR="00072BB0" w:rsidRPr="005D624F">
              <w:rPr>
                <w:rFonts w:ascii="Arial" w:hAnsi="Arial" w:cs="Arial"/>
                <w:b/>
                <w:sz w:val="22"/>
                <w:szCs w:val="22"/>
              </w:rPr>
              <w:t>202</w:t>
            </w:r>
            <w:r w:rsidR="008B3800" w:rsidRPr="005D624F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="00072BB0" w:rsidRPr="005D624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5D624F">
              <w:rPr>
                <w:rFonts w:ascii="Arial" w:hAnsi="Arial" w:cs="Arial"/>
                <w:b/>
                <w:sz w:val="22"/>
                <w:szCs w:val="22"/>
              </w:rPr>
              <w:t xml:space="preserve">schválila finální návrh výdajů </w:t>
            </w:r>
            <w:r w:rsidR="001146E1" w:rsidRPr="005D624F">
              <w:rPr>
                <w:rFonts w:ascii="Arial" w:hAnsi="Arial" w:cs="Arial"/>
                <w:b/>
                <w:sz w:val="22"/>
                <w:szCs w:val="22"/>
              </w:rPr>
              <w:t>státního rozpočtu ČR na výzkum, experimentální vývoj a inovace na rok 202</w:t>
            </w:r>
            <w:r w:rsidR="008B3800" w:rsidRPr="005D624F"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="001146E1" w:rsidRPr="005D624F">
              <w:rPr>
                <w:rFonts w:ascii="Arial" w:hAnsi="Arial" w:cs="Arial"/>
                <w:b/>
                <w:sz w:val="22"/>
                <w:szCs w:val="22"/>
              </w:rPr>
              <w:t xml:space="preserve"> s výhledem na léta 202</w:t>
            </w:r>
            <w:r w:rsidR="008B3800" w:rsidRPr="005D624F"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="001146E1" w:rsidRPr="005D624F">
              <w:rPr>
                <w:rFonts w:ascii="Arial" w:hAnsi="Arial" w:cs="Arial"/>
                <w:b/>
                <w:sz w:val="22"/>
                <w:szCs w:val="22"/>
              </w:rPr>
              <w:t xml:space="preserve"> a 202</w:t>
            </w:r>
            <w:r w:rsidR="008B3800" w:rsidRPr="005D624F">
              <w:rPr>
                <w:rFonts w:ascii="Arial" w:hAnsi="Arial" w:cs="Arial"/>
                <w:b/>
                <w:sz w:val="22"/>
                <w:szCs w:val="22"/>
              </w:rPr>
              <w:t>5</w:t>
            </w:r>
            <w:r w:rsidR="001146E1" w:rsidRPr="001146E1">
              <w:rPr>
                <w:rFonts w:ascii="Arial" w:hAnsi="Arial" w:cs="Arial"/>
                <w:sz w:val="22"/>
                <w:szCs w:val="22"/>
              </w:rPr>
              <w:t xml:space="preserve"> a dlouhodobým výhledem do roku 202</w:t>
            </w:r>
            <w:r w:rsidR="008B3800">
              <w:rPr>
                <w:rFonts w:ascii="Arial" w:hAnsi="Arial" w:cs="Arial"/>
                <w:sz w:val="22"/>
                <w:szCs w:val="22"/>
              </w:rPr>
              <w:t>9</w:t>
            </w:r>
            <w:r w:rsidR="001146E1" w:rsidRPr="001146E1">
              <w:rPr>
                <w:rFonts w:ascii="Arial" w:hAnsi="Arial" w:cs="Arial"/>
                <w:sz w:val="22"/>
                <w:szCs w:val="22"/>
              </w:rPr>
              <w:t xml:space="preserve"> (dále jen „Návrh výdajů na </w:t>
            </w:r>
            <w:proofErr w:type="spellStart"/>
            <w:r w:rsidR="001146E1" w:rsidRPr="001146E1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="001146E1" w:rsidRPr="001146E1">
              <w:rPr>
                <w:rFonts w:ascii="Arial" w:hAnsi="Arial" w:cs="Arial"/>
                <w:sz w:val="22"/>
                <w:szCs w:val="22"/>
              </w:rPr>
              <w:t xml:space="preserve"> 202</w:t>
            </w:r>
            <w:r w:rsidR="008B3800">
              <w:rPr>
                <w:rFonts w:ascii="Arial" w:hAnsi="Arial" w:cs="Arial"/>
                <w:sz w:val="22"/>
                <w:szCs w:val="22"/>
              </w:rPr>
              <w:t>3</w:t>
            </w:r>
            <w:r w:rsidR="001146E1" w:rsidRPr="001146E1">
              <w:rPr>
                <w:rFonts w:ascii="Arial" w:hAnsi="Arial" w:cs="Arial"/>
                <w:sz w:val="22"/>
                <w:szCs w:val="22"/>
              </w:rPr>
              <w:t>+“)</w:t>
            </w:r>
            <w:r w:rsidR="00686B5D">
              <w:rPr>
                <w:rFonts w:ascii="Arial" w:hAnsi="Arial" w:cs="Arial"/>
                <w:sz w:val="22"/>
                <w:szCs w:val="22"/>
              </w:rPr>
              <w:t>,</w:t>
            </w:r>
            <w:r w:rsidR="001146E1" w:rsidRPr="001146E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86B5D">
              <w:rPr>
                <w:rFonts w:ascii="Arial" w:hAnsi="Arial" w:cs="Arial"/>
                <w:sz w:val="22"/>
                <w:szCs w:val="22"/>
              </w:rPr>
              <w:t>ve kterém</w:t>
            </w:r>
            <w:r w:rsidR="001146E1" w:rsidRPr="001146E1">
              <w:rPr>
                <w:rFonts w:ascii="Arial" w:hAnsi="Arial" w:cs="Arial"/>
                <w:sz w:val="22"/>
                <w:szCs w:val="22"/>
              </w:rPr>
              <w:t xml:space="preserve"> navrhla c</w:t>
            </w:r>
            <w:r w:rsidR="005D624F">
              <w:rPr>
                <w:rFonts w:ascii="Arial" w:hAnsi="Arial" w:cs="Arial"/>
                <w:sz w:val="22"/>
                <w:szCs w:val="22"/>
              </w:rPr>
              <w:t xml:space="preserve">elkové objemy výdajů na </w:t>
            </w:r>
            <w:proofErr w:type="spellStart"/>
            <w:r w:rsidR="005D624F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="005D624F">
              <w:rPr>
                <w:rFonts w:ascii="Arial" w:hAnsi="Arial" w:cs="Arial"/>
                <w:sz w:val="22"/>
                <w:szCs w:val="22"/>
              </w:rPr>
              <w:t xml:space="preserve"> v následující</w:t>
            </w:r>
            <w:r w:rsidR="001146E1" w:rsidRPr="001146E1">
              <w:rPr>
                <w:rFonts w:ascii="Arial" w:hAnsi="Arial" w:cs="Arial"/>
                <w:sz w:val="22"/>
                <w:szCs w:val="22"/>
              </w:rPr>
              <w:t xml:space="preserve"> výši:</w:t>
            </w:r>
          </w:p>
          <w:p w14:paraId="4EBA8CC3" w14:textId="77777777" w:rsidR="001146E1" w:rsidRPr="001A1564" w:rsidRDefault="001146E1" w:rsidP="001146E1">
            <w:pPr>
              <w:pStyle w:val="Odstavecseseznamem"/>
              <w:numPr>
                <w:ilvl w:val="0"/>
                <w:numId w:val="32"/>
              </w:numPr>
              <w:spacing w:after="120"/>
              <w:ind w:left="308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A1564">
              <w:rPr>
                <w:rFonts w:ascii="Arial" w:hAnsi="Arial" w:cs="Arial"/>
                <w:sz w:val="22"/>
                <w:szCs w:val="22"/>
              </w:rPr>
              <w:t>na r. 202</w:t>
            </w:r>
            <w:r w:rsidR="008B3800" w:rsidRPr="001A1564">
              <w:rPr>
                <w:rFonts w:ascii="Arial" w:hAnsi="Arial" w:cs="Arial"/>
                <w:sz w:val="22"/>
                <w:szCs w:val="22"/>
              </w:rPr>
              <w:t>3</w:t>
            </w:r>
            <w:r w:rsidRPr="001A1564">
              <w:rPr>
                <w:rFonts w:ascii="Arial" w:hAnsi="Arial" w:cs="Arial"/>
                <w:sz w:val="22"/>
                <w:szCs w:val="22"/>
              </w:rPr>
              <w:t xml:space="preserve"> celkem 39 3</w:t>
            </w:r>
            <w:r w:rsidR="008B3800" w:rsidRPr="001A1564">
              <w:rPr>
                <w:rFonts w:ascii="Arial" w:hAnsi="Arial" w:cs="Arial"/>
                <w:sz w:val="22"/>
                <w:szCs w:val="22"/>
              </w:rPr>
              <w:t>2</w:t>
            </w:r>
            <w:r w:rsidRPr="001A1564">
              <w:rPr>
                <w:rFonts w:ascii="Arial" w:hAnsi="Arial" w:cs="Arial"/>
                <w:sz w:val="22"/>
                <w:szCs w:val="22"/>
              </w:rPr>
              <w:t>3 </w:t>
            </w:r>
            <w:r w:rsidR="008B3800" w:rsidRPr="001A1564">
              <w:rPr>
                <w:rFonts w:ascii="Arial" w:hAnsi="Arial" w:cs="Arial"/>
                <w:sz w:val="22"/>
                <w:szCs w:val="22"/>
              </w:rPr>
              <w:t>893,2</w:t>
            </w:r>
            <w:r w:rsidRPr="001A1564">
              <w:rPr>
                <w:rFonts w:ascii="Arial" w:hAnsi="Arial" w:cs="Arial"/>
                <w:sz w:val="22"/>
                <w:szCs w:val="22"/>
              </w:rPr>
              <w:t xml:space="preserve"> tis. Kč,</w:t>
            </w:r>
          </w:p>
          <w:p w14:paraId="65B6F4E5" w14:textId="77777777" w:rsidR="001146E1" w:rsidRPr="001A1564" w:rsidRDefault="001146E1" w:rsidP="001146E1">
            <w:pPr>
              <w:pStyle w:val="Odstavecseseznamem"/>
              <w:numPr>
                <w:ilvl w:val="0"/>
                <w:numId w:val="32"/>
              </w:numPr>
              <w:spacing w:after="120"/>
              <w:ind w:left="308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A1564">
              <w:rPr>
                <w:rFonts w:ascii="Arial" w:hAnsi="Arial" w:cs="Arial"/>
                <w:sz w:val="22"/>
                <w:szCs w:val="22"/>
              </w:rPr>
              <w:t>na r. 202</w:t>
            </w:r>
            <w:r w:rsidR="008B3800" w:rsidRPr="001A1564">
              <w:rPr>
                <w:rFonts w:ascii="Arial" w:hAnsi="Arial" w:cs="Arial"/>
                <w:sz w:val="22"/>
                <w:szCs w:val="22"/>
              </w:rPr>
              <w:t>4</w:t>
            </w:r>
            <w:r w:rsidRPr="001A1564">
              <w:rPr>
                <w:rFonts w:ascii="Arial" w:hAnsi="Arial" w:cs="Arial"/>
                <w:sz w:val="22"/>
                <w:szCs w:val="22"/>
              </w:rPr>
              <w:t xml:space="preserve"> celkem 4</w:t>
            </w:r>
            <w:r w:rsidR="008B3800" w:rsidRPr="001A1564">
              <w:rPr>
                <w:rFonts w:ascii="Arial" w:hAnsi="Arial" w:cs="Arial"/>
                <w:sz w:val="22"/>
                <w:szCs w:val="22"/>
              </w:rPr>
              <w:t>3</w:t>
            </w:r>
            <w:r w:rsidRPr="001A1564">
              <w:rPr>
                <w:rFonts w:ascii="Arial" w:hAnsi="Arial" w:cs="Arial"/>
                <w:sz w:val="22"/>
                <w:szCs w:val="22"/>
              </w:rPr>
              <w:t> </w:t>
            </w:r>
            <w:r w:rsidR="008B3800" w:rsidRPr="001A1564">
              <w:rPr>
                <w:rFonts w:ascii="Arial" w:hAnsi="Arial" w:cs="Arial"/>
                <w:sz w:val="22"/>
                <w:szCs w:val="22"/>
              </w:rPr>
              <w:t>657</w:t>
            </w:r>
            <w:r w:rsidRPr="001A156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B3800" w:rsidRPr="001A1564">
              <w:rPr>
                <w:rFonts w:ascii="Arial" w:hAnsi="Arial" w:cs="Arial"/>
                <w:sz w:val="22"/>
                <w:szCs w:val="22"/>
              </w:rPr>
              <w:t>052</w:t>
            </w:r>
            <w:r w:rsidRPr="001A1564">
              <w:rPr>
                <w:rFonts w:ascii="Arial" w:hAnsi="Arial" w:cs="Arial"/>
                <w:sz w:val="22"/>
                <w:szCs w:val="22"/>
              </w:rPr>
              <w:t>,</w:t>
            </w:r>
            <w:r w:rsidR="008B3800" w:rsidRPr="001A1564">
              <w:rPr>
                <w:rFonts w:ascii="Arial" w:hAnsi="Arial" w:cs="Arial"/>
                <w:sz w:val="22"/>
                <w:szCs w:val="22"/>
              </w:rPr>
              <w:t>3</w:t>
            </w:r>
            <w:r w:rsidRPr="001A1564">
              <w:rPr>
                <w:rFonts w:ascii="Arial" w:hAnsi="Arial" w:cs="Arial"/>
                <w:sz w:val="22"/>
                <w:szCs w:val="22"/>
              </w:rPr>
              <w:t xml:space="preserve"> tis. Kč,</w:t>
            </w:r>
          </w:p>
          <w:p w14:paraId="36DDF026" w14:textId="77777777" w:rsidR="001146E1" w:rsidRPr="001A1564" w:rsidRDefault="001146E1" w:rsidP="001146E1">
            <w:pPr>
              <w:pStyle w:val="Odstavecseseznamem"/>
              <w:numPr>
                <w:ilvl w:val="0"/>
                <w:numId w:val="32"/>
              </w:numPr>
              <w:spacing w:after="120"/>
              <w:ind w:left="308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A1564">
              <w:rPr>
                <w:rFonts w:ascii="Arial" w:hAnsi="Arial" w:cs="Arial"/>
                <w:sz w:val="22"/>
                <w:szCs w:val="22"/>
              </w:rPr>
              <w:t>na r. 202</w:t>
            </w:r>
            <w:r w:rsidR="008B3800" w:rsidRPr="001A1564">
              <w:rPr>
                <w:rFonts w:ascii="Arial" w:hAnsi="Arial" w:cs="Arial"/>
                <w:sz w:val="22"/>
                <w:szCs w:val="22"/>
              </w:rPr>
              <w:t>5</w:t>
            </w:r>
            <w:r w:rsidRPr="001A1564">
              <w:rPr>
                <w:rFonts w:ascii="Arial" w:hAnsi="Arial" w:cs="Arial"/>
                <w:sz w:val="22"/>
                <w:szCs w:val="22"/>
              </w:rPr>
              <w:t xml:space="preserve"> celkem 4</w:t>
            </w:r>
            <w:r w:rsidR="008B3800" w:rsidRPr="001A1564">
              <w:rPr>
                <w:rFonts w:ascii="Arial" w:hAnsi="Arial" w:cs="Arial"/>
                <w:sz w:val="22"/>
                <w:szCs w:val="22"/>
              </w:rPr>
              <w:t>5</w:t>
            </w:r>
            <w:r w:rsidRPr="001A1564">
              <w:rPr>
                <w:rFonts w:ascii="Arial" w:hAnsi="Arial" w:cs="Arial"/>
                <w:sz w:val="22"/>
                <w:szCs w:val="22"/>
              </w:rPr>
              <w:t> </w:t>
            </w:r>
            <w:r w:rsidR="008B3800" w:rsidRPr="001A1564">
              <w:rPr>
                <w:rFonts w:ascii="Arial" w:hAnsi="Arial" w:cs="Arial"/>
                <w:sz w:val="22"/>
                <w:szCs w:val="22"/>
              </w:rPr>
              <w:t>221</w:t>
            </w:r>
            <w:r w:rsidRPr="001A156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B3800" w:rsidRPr="001A1564">
              <w:rPr>
                <w:rFonts w:ascii="Arial" w:hAnsi="Arial" w:cs="Arial"/>
                <w:sz w:val="22"/>
                <w:szCs w:val="22"/>
              </w:rPr>
              <w:t>969</w:t>
            </w:r>
            <w:r w:rsidRPr="001A1564">
              <w:rPr>
                <w:rFonts w:ascii="Arial" w:hAnsi="Arial" w:cs="Arial"/>
                <w:sz w:val="22"/>
                <w:szCs w:val="22"/>
              </w:rPr>
              <w:t>,</w:t>
            </w:r>
            <w:r w:rsidR="008B3800" w:rsidRPr="001A1564">
              <w:rPr>
                <w:rFonts w:ascii="Arial" w:hAnsi="Arial" w:cs="Arial"/>
                <w:sz w:val="22"/>
                <w:szCs w:val="22"/>
              </w:rPr>
              <w:t>5</w:t>
            </w:r>
            <w:r w:rsidRPr="001A1564">
              <w:rPr>
                <w:rFonts w:ascii="Arial" w:hAnsi="Arial" w:cs="Arial"/>
                <w:sz w:val="22"/>
                <w:szCs w:val="22"/>
              </w:rPr>
              <w:t xml:space="preserve"> tis. Kč.</w:t>
            </w:r>
          </w:p>
          <w:p w14:paraId="7B52BE6A" w14:textId="344BF1EF" w:rsidR="001146E1" w:rsidRPr="001146E1" w:rsidRDefault="004B1900" w:rsidP="003F7F10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146E1">
              <w:rPr>
                <w:rFonts w:ascii="Arial" w:hAnsi="Arial" w:cs="Arial"/>
                <w:sz w:val="22"/>
                <w:szCs w:val="22"/>
              </w:rPr>
              <w:t xml:space="preserve">Kompletní materiál </w:t>
            </w:r>
            <w:r w:rsidR="001146E1">
              <w:rPr>
                <w:rFonts w:ascii="Arial" w:hAnsi="Arial" w:cs="Arial"/>
                <w:sz w:val="22"/>
                <w:szCs w:val="22"/>
              </w:rPr>
              <w:t xml:space="preserve">byl předložen </w:t>
            </w:r>
            <w:r w:rsidRPr="001146E1">
              <w:rPr>
                <w:rFonts w:ascii="Arial" w:hAnsi="Arial" w:cs="Arial"/>
                <w:sz w:val="22"/>
                <w:szCs w:val="22"/>
              </w:rPr>
              <w:t>ke schválení vládě se 3 rozpory</w:t>
            </w:r>
            <w:r w:rsidR="008B3800">
              <w:rPr>
                <w:rFonts w:ascii="Arial" w:hAnsi="Arial" w:cs="Arial"/>
                <w:sz w:val="22"/>
                <w:szCs w:val="22"/>
              </w:rPr>
              <w:t>, a to:</w:t>
            </w:r>
            <w:r w:rsidRPr="001146E1">
              <w:rPr>
                <w:rFonts w:ascii="Arial" w:hAnsi="Arial" w:cs="Arial"/>
                <w:sz w:val="22"/>
                <w:szCs w:val="22"/>
              </w:rPr>
              <w:t xml:space="preserve"> s</w:t>
            </w:r>
            <w:r w:rsidR="008B3800">
              <w:rPr>
                <w:rFonts w:ascii="Arial" w:hAnsi="Arial" w:cs="Arial"/>
                <w:sz w:val="22"/>
                <w:szCs w:val="22"/>
              </w:rPr>
              <w:t> 1 rozporem s</w:t>
            </w:r>
            <w:r w:rsidR="00E82857">
              <w:rPr>
                <w:rFonts w:ascii="Arial" w:hAnsi="Arial" w:cs="Arial"/>
                <w:sz w:val="22"/>
                <w:szCs w:val="22"/>
              </w:rPr>
              <w:t> </w:t>
            </w:r>
            <w:r w:rsidR="001146E1">
              <w:rPr>
                <w:rFonts w:ascii="Arial" w:hAnsi="Arial" w:cs="Arial"/>
                <w:sz w:val="22"/>
                <w:szCs w:val="22"/>
              </w:rPr>
              <w:t>Ministerstvem financí (dále jen „</w:t>
            </w:r>
            <w:r w:rsidRPr="001146E1">
              <w:rPr>
                <w:rFonts w:ascii="Arial" w:hAnsi="Arial" w:cs="Arial"/>
                <w:sz w:val="22"/>
                <w:szCs w:val="22"/>
              </w:rPr>
              <w:t>MF</w:t>
            </w:r>
            <w:r w:rsidR="001146E1">
              <w:rPr>
                <w:rFonts w:ascii="Arial" w:hAnsi="Arial" w:cs="Arial"/>
                <w:sz w:val="22"/>
                <w:szCs w:val="22"/>
              </w:rPr>
              <w:t>“)</w:t>
            </w:r>
            <w:r w:rsidR="00E02339" w:rsidRPr="001146E1">
              <w:rPr>
                <w:rFonts w:ascii="Arial" w:hAnsi="Arial" w:cs="Arial"/>
                <w:sz w:val="22"/>
                <w:szCs w:val="22"/>
              </w:rPr>
              <w:t>, kter</w:t>
            </w:r>
            <w:r w:rsidR="008B3800">
              <w:rPr>
                <w:rFonts w:ascii="Arial" w:hAnsi="Arial" w:cs="Arial"/>
                <w:sz w:val="22"/>
                <w:szCs w:val="22"/>
              </w:rPr>
              <w:t>ý</w:t>
            </w:r>
            <w:r w:rsidR="00E02339" w:rsidRPr="001146E1">
              <w:rPr>
                <w:rFonts w:ascii="Arial" w:hAnsi="Arial" w:cs="Arial"/>
                <w:sz w:val="22"/>
                <w:szCs w:val="22"/>
              </w:rPr>
              <w:t xml:space="preserve"> se</w:t>
            </w:r>
            <w:r w:rsidRPr="001146E1">
              <w:rPr>
                <w:rFonts w:ascii="Arial" w:hAnsi="Arial" w:cs="Arial"/>
                <w:sz w:val="22"/>
                <w:szCs w:val="22"/>
              </w:rPr>
              <w:t xml:space="preserve"> týka</w:t>
            </w:r>
            <w:r w:rsidR="00E02339" w:rsidRPr="001146E1">
              <w:rPr>
                <w:rFonts w:ascii="Arial" w:hAnsi="Arial" w:cs="Arial"/>
                <w:sz w:val="22"/>
                <w:szCs w:val="22"/>
              </w:rPr>
              <w:t>l</w:t>
            </w:r>
            <w:r w:rsidRPr="001146E1">
              <w:rPr>
                <w:rFonts w:ascii="Arial" w:hAnsi="Arial" w:cs="Arial"/>
                <w:sz w:val="22"/>
                <w:szCs w:val="22"/>
              </w:rPr>
              <w:t xml:space="preserve"> navýšení výdajů na </w:t>
            </w:r>
            <w:proofErr w:type="spellStart"/>
            <w:r w:rsidRPr="001146E1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Pr="001146E1">
              <w:rPr>
                <w:rFonts w:ascii="Arial" w:hAnsi="Arial" w:cs="Arial"/>
                <w:sz w:val="22"/>
                <w:szCs w:val="22"/>
              </w:rPr>
              <w:t xml:space="preserve"> v letech 202</w:t>
            </w:r>
            <w:r w:rsidR="008B3800">
              <w:rPr>
                <w:rFonts w:ascii="Arial" w:hAnsi="Arial" w:cs="Arial"/>
                <w:sz w:val="22"/>
                <w:szCs w:val="22"/>
              </w:rPr>
              <w:t>4</w:t>
            </w:r>
            <w:r w:rsidRPr="001146E1">
              <w:rPr>
                <w:rFonts w:ascii="Arial" w:hAnsi="Arial" w:cs="Arial"/>
                <w:sz w:val="22"/>
                <w:szCs w:val="22"/>
              </w:rPr>
              <w:t>–202</w:t>
            </w:r>
            <w:r w:rsidR="008B3800">
              <w:rPr>
                <w:rFonts w:ascii="Arial" w:hAnsi="Arial" w:cs="Arial"/>
                <w:sz w:val="22"/>
                <w:szCs w:val="22"/>
              </w:rPr>
              <w:t xml:space="preserve">5, a </w:t>
            </w:r>
            <w:r w:rsidR="008B3800" w:rsidRPr="008B3800">
              <w:rPr>
                <w:rFonts w:ascii="Arial" w:hAnsi="Arial" w:cs="Arial"/>
                <w:sz w:val="22"/>
                <w:szCs w:val="22"/>
              </w:rPr>
              <w:t>se 2 rozpory s Ministerstvem kultury a Ministerstvem zemědělství týkající</w:t>
            </w:r>
            <w:r w:rsidR="0038277E">
              <w:rPr>
                <w:rFonts w:ascii="Arial" w:hAnsi="Arial" w:cs="Arial"/>
                <w:sz w:val="22"/>
                <w:szCs w:val="22"/>
              </w:rPr>
              <w:t>mi</w:t>
            </w:r>
            <w:r w:rsidR="008B3800" w:rsidRPr="008B3800">
              <w:rPr>
                <w:rFonts w:ascii="Arial" w:hAnsi="Arial" w:cs="Arial"/>
                <w:sz w:val="22"/>
                <w:szCs w:val="22"/>
              </w:rPr>
              <w:t xml:space="preserve"> se návrhu výda</w:t>
            </w:r>
            <w:r w:rsidR="008B3800" w:rsidRPr="00437E69">
              <w:rPr>
                <w:rFonts w:ascii="Arial" w:hAnsi="Arial" w:cs="Arial"/>
                <w:sz w:val="22"/>
                <w:szCs w:val="22"/>
              </w:rPr>
              <w:t xml:space="preserve">jů </w:t>
            </w:r>
            <w:r w:rsidR="008B3800">
              <w:rPr>
                <w:rFonts w:ascii="Arial" w:hAnsi="Arial" w:cs="Arial"/>
                <w:sz w:val="22"/>
                <w:szCs w:val="22"/>
              </w:rPr>
              <w:t>v</w:t>
            </w:r>
            <w:r w:rsidR="008B3800" w:rsidRPr="00437E69">
              <w:rPr>
                <w:rFonts w:ascii="Arial" w:hAnsi="Arial" w:cs="Arial"/>
                <w:sz w:val="22"/>
                <w:szCs w:val="22"/>
              </w:rPr>
              <w:t> roce 2023.</w:t>
            </w:r>
            <w:r w:rsidR="00F06F9B" w:rsidRPr="001146E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9473F" w:rsidRPr="00B53D41">
              <w:rPr>
                <w:rFonts w:ascii="Arial" w:hAnsi="Arial" w:cs="Arial"/>
                <w:b/>
                <w:sz w:val="22"/>
                <w:szCs w:val="22"/>
              </w:rPr>
              <w:t>Vláda vzala návrh Rady na vědomí</w:t>
            </w:r>
            <w:r w:rsidR="0029473F">
              <w:rPr>
                <w:rFonts w:ascii="Arial" w:hAnsi="Arial" w:cs="Arial"/>
                <w:sz w:val="22"/>
                <w:szCs w:val="22"/>
              </w:rPr>
              <w:t xml:space="preserve"> svým usnesením </w:t>
            </w:r>
            <w:r w:rsidR="0029473F" w:rsidRPr="00874BCD">
              <w:rPr>
                <w:rFonts w:ascii="Arial" w:hAnsi="Arial" w:cs="Arial"/>
                <w:sz w:val="22"/>
                <w:szCs w:val="22"/>
              </w:rPr>
              <w:t xml:space="preserve">ze dne 1. června 2022 č. 452 o návrhu výdajů státního rozpočtu ČR na </w:t>
            </w:r>
            <w:proofErr w:type="spellStart"/>
            <w:r w:rsidR="0029473F" w:rsidRPr="00874BCD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="0029473F" w:rsidRPr="00874BCD">
              <w:rPr>
                <w:rFonts w:ascii="Arial" w:hAnsi="Arial" w:cs="Arial"/>
                <w:sz w:val="22"/>
                <w:szCs w:val="22"/>
              </w:rPr>
              <w:t xml:space="preserve"> na rok 2023</w:t>
            </w:r>
            <w:r w:rsidR="0038277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9473F" w:rsidRPr="00874BCD">
              <w:rPr>
                <w:rFonts w:ascii="Arial" w:hAnsi="Arial" w:cs="Arial"/>
                <w:sz w:val="22"/>
                <w:szCs w:val="22"/>
              </w:rPr>
              <w:t>se střednědobým výhledem na léta 2024 a 2025 a dlouhodobým výhledem do roku 2029</w:t>
            </w:r>
            <w:r w:rsidR="0029473F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305FD5D4" w14:textId="5131BB4C" w:rsidR="00232405" w:rsidRPr="00D15BD5" w:rsidRDefault="00232405" w:rsidP="00232405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D624F">
              <w:rPr>
                <w:rFonts w:ascii="Arial" w:hAnsi="Arial" w:cs="Arial"/>
                <w:b/>
                <w:sz w:val="22"/>
                <w:szCs w:val="22"/>
              </w:rPr>
              <w:t xml:space="preserve">Dne </w:t>
            </w:r>
            <w:r w:rsidR="00E278BA" w:rsidRPr="005D624F">
              <w:rPr>
                <w:rFonts w:ascii="Arial" w:hAnsi="Arial" w:cs="Arial"/>
                <w:b/>
                <w:sz w:val="22"/>
                <w:szCs w:val="22"/>
              </w:rPr>
              <w:t xml:space="preserve">1. </w:t>
            </w:r>
            <w:r w:rsidR="00EA5A87" w:rsidRPr="005D624F">
              <w:rPr>
                <w:rFonts w:ascii="Arial" w:hAnsi="Arial" w:cs="Arial"/>
                <w:b/>
                <w:sz w:val="22"/>
                <w:szCs w:val="22"/>
              </w:rPr>
              <w:t>září</w:t>
            </w:r>
            <w:r w:rsidRPr="005D624F">
              <w:rPr>
                <w:rFonts w:ascii="Arial" w:hAnsi="Arial" w:cs="Arial"/>
                <w:b/>
                <w:sz w:val="22"/>
                <w:szCs w:val="22"/>
              </w:rPr>
              <w:t xml:space="preserve"> 202</w:t>
            </w:r>
            <w:r w:rsidR="0029473F" w:rsidRPr="005D624F">
              <w:rPr>
                <w:rFonts w:ascii="Arial" w:hAnsi="Arial" w:cs="Arial"/>
                <w:b/>
                <w:sz w:val="22"/>
                <w:szCs w:val="22"/>
              </w:rPr>
              <w:t xml:space="preserve">2 </w:t>
            </w:r>
            <w:r w:rsidR="00F1042D" w:rsidRPr="005D624F">
              <w:rPr>
                <w:rFonts w:ascii="Arial" w:hAnsi="Arial" w:cs="Arial"/>
                <w:b/>
                <w:sz w:val="22"/>
                <w:szCs w:val="22"/>
              </w:rPr>
              <w:t>v</w:t>
            </w:r>
            <w:r w:rsidR="0057494D" w:rsidRPr="005D624F">
              <w:rPr>
                <w:rFonts w:ascii="Arial" w:hAnsi="Arial" w:cs="Arial"/>
                <w:b/>
                <w:sz w:val="22"/>
                <w:szCs w:val="22"/>
              </w:rPr>
              <w:t>ložilo MF</w:t>
            </w:r>
            <w:r w:rsidR="00F1042D" w:rsidRPr="005D624F">
              <w:rPr>
                <w:rFonts w:ascii="Arial" w:hAnsi="Arial" w:cs="Arial"/>
                <w:b/>
                <w:sz w:val="22"/>
                <w:szCs w:val="22"/>
              </w:rPr>
              <w:t xml:space="preserve"> do </w:t>
            </w:r>
            <w:proofErr w:type="spellStart"/>
            <w:r w:rsidR="00F1042D" w:rsidRPr="005D624F">
              <w:rPr>
                <w:rFonts w:ascii="Arial" w:hAnsi="Arial" w:cs="Arial"/>
                <w:b/>
                <w:sz w:val="22"/>
                <w:szCs w:val="22"/>
              </w:rPr>
              <w:t>eKlep</w:t>
            </w:r>
            <w:proofErr w:type="spellEnd"/>
            <w:r w:rsidRPr="005D624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3B5A92" w:rsidRPr="005D624F">
              <w:rPr>
                <w:rFonts w:ascii="Arial" w:hAnsi="Arial" w:cs="Arial"/>
                <w:b/>
                <w:sz w:val="22"/>
                <w:szCs w:val="22"/>
              </w:rPr>
              <w:t>materiál pro jednání vlády</w:t>
            </w:r>
            <w:r w:rsidR="003B5A92" w:rsidRPr="00EA5A87">
              <w:rPr>
                <w:rFonts w:ascii="Arial" w:hAnsi="Arial" w:cs="Arial"/>
                <w:sz w:val="22"/>
                <w:szCs w:val="22"/>
              </w:rPr>
              <w:t xml:space="preserve"> „</w:t>
            </w:r>
            <w:r w:rsidR="00EA5A87" w:rsidRPr="00EA5A87">
              <w:rPr>
                <w:rFonts w:ascii="Arial" w:eastAsiaTheme="minorHAnsi" w:hAnsi="Arial" w:cs="Arial"/>
                <w:bCs/>
                <w:color w:val="000000"/>
                <w:sz w:val="22"/>
                <w:szCs w:val="22"/>
                <w:lang w:eastAsia="en-US"/>
              </w:rPr>
              <w:t xml:space="preserve">Návrh zákona o státním rozpočtu České republiky na rok 2023 a návrh usnesení vlády České republiky k návrhu zákona o státním rozpočtu České republiky </w:t>
            </w:r>
            <w:r w:rsidR="00EA5A87" w:rsidRPr="005D624F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na rok 2023 a k návrhu střednědobého výhledu státního rozpočtu České republiky na léta 2024 a 2025</w:t>
            </w:r>
            <w:r w:rsidR="003B5A92" w:rsidRPr="005D624F">
              <w:rPr>
                <w:rFonts w:ascii="Arial" w:hAnsi="Arial" w:cs="Arial"/>
                <w:b/>
                <w:sz w:val="22"/>
                <w:szCs w:val="22"/>
              </w:rPr>
              <w:t>“</w:t>
            </w:r>
            <w:r w:rsidRPr="00EA5A87">
              <w:rPr>
                <w:rFonts w:ascii="Arial" w:hAnsi="Arial" w:cs="Arial"/>
                <w:sz w:val="22"/>
                <w:szCs w:val="22"/>
              </w:rPr>
              <w:t>.</w:t>
            </w:r>
            <w:r w:rsidRPr="00C14C3D">
              <w:rPr>
                <w:rFonts w:ascii="Arial" w:hAnsi="Arial" w:cs="Arial"/>
                <w:sz w:val="22"/>
                <w:szCs w:val="22"/>
              </w:rPr>
              <w:t xml:space="preserve"> MF navrhuje výdaje na </w:t>
            </w:r>
            <w:proofErr w:type="spellStart"/>
            <w:r w:rsidR="0038277E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Pr="00C14C3D">
              <w:rPr>
                <w:rFonts w:ascii="Arial" w:hAnsi="Arial" w:cs="Arial"/>
                <w:sz w:val="22"/>
                <w:szCs w:val="22"/>
              </w:rPr>
              <w:t xml:space="preserve"> pro rok 202</w:t>
            </w:r>
            <w:r w:rsidR="0029473F">
              <w:rPr>
                <w:rFonts w:ascii="Arial" w:hAnsi="Arial" w:cs="Arial"/>
                <w:sz w:val="22"/>
                <w:szCs w:val="22"/>
              </w:rPr>
              <w:t>3</w:t>
            </w:r>
            <w:r w:rsidRPr="00C14C3D">
              <w:rPr>
                <w:rFonts w:ascii="Arial" w:hAnsi="Arial" w:cs="Arial"/>
                <w:sz w:val="22"/>
                <w:szCs w:val="22"/>
              </w:rPr>
              <w:t xml:space="preserve"> ve výši a struktuře navržené Radou na 3</w:t>
            </w:r>
            <w:r w:rsidR="0029473F">
              <w:rPr>
                <w:rFonts w:ascii="Arial" w:hAnsi="Arial" w:cs="Arial"/>
                <w:sz w:val="22"/>
                <w:szCs w:val="22"/>
              </w:rPr>
              <w:t>79</w:t>
            </w:r>
            <w:r w:rsidRPr="00C14C3D">
              <w:rPr>
                <w:rFonts w:ascii="Arial" w:hAnsi="Arial" w:cs="Arial"/>
                <w:sz w:val="22"/>
                <w:szCs w:val="22"/>
              </w:rPr>
              <w:t>. zasedání dne 2</w:t>
            </w:r>
            <w:r w:rsidR="0029473F">
              <w:rPr>
                <w:rFonts w:ascii="Arial" w:hAnsi="Arial" w:cs="Arial"/>
                <w:sz w:val="22"/>
                <w:szCs w:val="22"/>
              </w:rPr>
              <w:t>0</w:t>
            </w:r>
            <w:r w:rsidRPr="00C14C3D">
              <w:rPr>
                <w:rFonts w:ascii="Arial" w:hAnsi="Arial" w:cs="Arial"/>
                <w:sz w:val="22"/>
                <w:szCs w:val="22"/>
              </w:rPr>
              <w:t>. května 202</w:t>
            </w:r>
            <w:r w:rsidR="0029473F">
              <w:rPr>
                <w:rFonts w:ascii="Arial" w:hAnsi="Arial" w:cs="Arial"/>
                <w:sz w:val="22"/>
                <w:szCs w:val="22"/>
              </w:rPr>
              <w:t>2</w:t>
            </w:r>
            <w:r w:rsidRPr="00C14C3D">
              <w:rPr>
                <w:rFonts w:ascii="Arial" w:hAnsi="Arial" w:cs="Arial"/>
                <w:sz w:val="22"/>
                <w:szCs w:val="22"/>
              </w:rPr>
              <w:t xml:space="preserve">, které vzala vláda na vědomí </w:t>
            </w:r>
            <w:r w:rsidR="0029473F">
              <w:rPr>
                <w:rFonts w:ascii="Arial" w:hAnsi="Arial" w:cs="Arial"/>
                <w:sz w:val="22"/>
                <w:szCs w:val="22"/>
              </w:rPr>
              <w:t xml:space="preserve">UV </w:t>
            </w:r>
            <w:r w:rsidRPr="00C14C3D">
              <w:rPr>
                <w:rFonts w:ascii="Arial" w:hAnsi="Arial" w:cs="Arial"/>
                <w:sz w:val="22"/>
                <w:szCs w:val="22"/>
              </w:rPr>
              <w:t>č. 4</w:t>
            </w:r>
            <w:r w:rsidR="0029473F">
              <w:rPr>
                <w:rFonts w:ascii="Arial" w:hAnsi="Arial" w:cs="Arial"/>
                <w:sz w:val="22"/>
                <w:szCs w:val="22"/>
              </w:rPr>
              <w:t>52/2022</w:t>
            </w:r>
            <w:r w:rsidR="00925F9D">
              <w:rPr>
                <w:rFonts w:ascii="Arial" w:hAnsi="Arial" w:cs="Arial"/>
                <w:sz w:val="22"/>
                <w:szCs w:val="22"/>
              </w:rPr>
              <w:t xml:space="preserve"> (s jedinou výjimkou – navýšeny institucionální výdaje u Ministerstva obrany o 490 tis. Kč)</w:t>
            </w:r>
            <w:r w:rsidR="00494040">
              <w:rPr>
                <w:rFonts w:ascii="Arial" w:hAnsi="Arial" w:cs="Arial"/>
                <w:sz w:val="22"/>
                <w:szCs w:val="22"/>
              </w:rPr>
              <w:t>.</w:t>
            </w:r>
            <w:r w:rsidR="0025457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54579" w:rsidRPr="005D624F">
              <w:rPr>
                <w:rFonts w:ascii="Arial" w:hAnsi="Arial" w:cs="Arial"/>
                <w:b/>
                <w:sz w:val="22"/>
                <w:szCs w:val="22"/>
              </w:rPr>
              <w:t xml:space="preserve">Pro </w:t>
            </w:r>
            <w:r w:rsidR="00EA5A87" w:rsidRPr="005D624F">
              <w:rPr>
                <w:rFonts w:ascii="Arial" w:hAnsi="Arial" w:cs="Arial"/>
                <w:b/>
                <w:sz w:val="22"/>
                <w:szCs w:val="22"/>
              </w:rPr>
              <w:t xml:space="preserve">roky 2024 a 2025 však navrhuje navýšení oproti r. 2023 pouze o 3,5 mil. Kč s tím, že se však liší struktura výdajů </w:t>
            </w:r>
            <w:r w:rsidR="00925F9D" w:rsidRPr="005D624F">
              <w:rPr>
                <w:rFonts w:ascii="Arial" w:hAnsi="Arial" w:cs="Arial"/>
                <w:b/>
                <w:sz w:val="22"/>
                <w:szCs w:val="22"/>
              </w:rPr>
              <w:t>(snížení/zvýšení u</w:t>
            </w:r>
            <w:r w:rsidR="00EA5A87" w:rsidRPr="005D624F">
              <w:rPr>
                <w:rFonts w:ascii="Arial" w:hAnsi="Arial" w:cs="Arial"/>
                <w:b/>
                <w:sz w:val="22"/>
                <w:szCs w:val="22"/>
              </w:rPr>
              <w:t xml:space="preserve"> vybraných kapitol</w:t>
            </w:r>
            <w:r w:rsidR="00925F9D" w:rsidRPr="005D624F">
              <w:rPr>
                <w:rFonts w:ascii="Arial" w:hAnsi="Arial" w:cs="Arial"/>
                <w:b/>
                <w:sz w:val="22"/>
                <w:szCs w:val="22"/>
              </w:rPr>
              <w:t>)</w:t>
            </w:r>
            <w:r w:rsidR="00EA5A87" w:rsidRPr="005D624F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  <w:p w14:paraId="679B0074" w14:textId="308ED4AA" w:rsidR="00ED682F" w:rsidRPr="005D624F" w:rsidRDefault="00232405" w:rsidP="00ED682F">
            <w:pPr>
              <w:spacing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5D624F">
              <w:rPr>
                <w:rFonts w:ascii="Arial" w:hAnsi="Arial" w:cs="Arial"/>
                <w:b/>
                <w:sz w:val="22"/>
                <w:szCs w:val="22"/>
              </w:rPr>
              <w:t>Na jednání vlády j</w:t>
            </w:r>
            <w:r w:rsidR="00925F9D" w:rsidRPr="005D624F">
              <w:rPr>
                <w:rFonts w:ascii="Arial" w:hAnsi="Arial" w:cs="Arial"/>
                <w:b/>
                <w:sz w:val="22"/>
                <w:szCs w:val="22"/>
              </w:rPr>
              <w:t>e</w:t>
            </w:r>
            <w:r w:rsidRPr="005D624F">
              <w:rPr>
                <w:rFonts w:ascii="Arial" w:hAnsi="Arial" w:cs="Arial"/>
                <w:b/>
                <w:sz w:val="22"/>
                <w:szCs w:val="22"/>
              </w:rPr>
              <w:t xml:space="preserve"> tak </w:t>
            </w:r>
            <w:r w:rsidR="005D624F">
              <w:rPr>
                <w:rFonts w:ascii="Arial" w:hAnsi="Arial" w:cs="Arial"/>
                <w:b/>
                <w:sz w:val="22"/>
                <w:szCs w:val="22"/>
              </w:rPr>
              <w:t xml:space="preserve">ze strany MF </w:t>
            </w:r>
            <w:r w:rsidRPr="005D624F">
              <w:rPr>
                <w:rFonts w:ascii="Arial" w:hAnsi="Arial" w:cs="Arial"/>
                <w:b/>
                <w:sz w:val="22"/>
                <w:szCs w:val="22"/>
              </w:rPr>
              <w:t>předložen</w:t>
            </w:r>
            <w:r w:rsidR="00925F9D" w:rsidRPr="005D624F">
              <w:rPr>
                <w:rFonts w:ascii="Arial" w:hAnsi="Arial" w:cs="Arial"/>
                <w:b/>
                <w:sz w:val="22"/>
                <w:szCs w:val="22"/>
              </w:rPr>
              <w:t xml:space="preserve"> návrh</w:t>
            </w:r>
            <w:r w:rsidR="00ED682F" w:rsidRPr="005D624F">
              <w:rPr>
                <w:rFonts w:ascii="Arial" w:hAnsi="Arial" w:cs="Arial"/>
                <w:b/>
                <w:sz w:val="22"/>
                <w:szCs w:val="22"/>
              </w:rPr>
              <w:t xml:space="preserve"> výdaj</w:t>
            </w:r>
            <w:r w:rsidR="00925F9D" w:rsidRPr="005D624F">
              <w:rPr>
                <w:rFonts w:ascii="Arial" w:hAnsi="Arial" w:cs="Arial"/>
                <w:b/>
                <w:sz w:val="22"/>
                <w:szCs w:val="22"/>
              </w:rPr>
              <w:t>ů</w:t>
            </w:r>
            <w:r w:rsidR="00ED682F" w:rsidRPr="005D624F">
              <w:rPr>
                <w:rFonts w:ascii="Arial" w:hAnsi="Arial" w:cs="Arial"/>
                <w:b/>
                <w:sz w:val="22"/>
                <w:szCs w:val="22"/>
              </w:rPr>
              <w:t xml:space="preserve"> na </w:t>
            </w:r>
            <w:proofErr w:type="spellStart"/>
            <w:r w:rsidR="00ED682F" w:rsidRPr="005D624F">
              <w:rPr>
                <w:rFonts w:ascii="Arial" w:hAnsi="Arial" w:cs="Arial"/>
                <w:b/>
                <w:sz w:val="22"/>
                <w:szCs w:val="22"/>
              </w:rPr>
              <w:t>VaVaI</w:t>
            </w:r>
            <w:proofErr w:type="spellEnd"/>
            <w:r w:rsidRPr="005D624F">
              <w:rPr>
                <w:rFonts w:ascii="Arial" w:hAnsi="Arial" w:cs="Arial"/>
                <w:b/>
                <w:sz w:val="22"/>
                <w:szCs w:val="22"/>
              </w:rPr>
              <w:t xml:space="preserve"> v následující výši</w:t>
            </w:r>
            <w:r w:rsidR="00ED682F" w:rsidRPr="005D624F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  <w:p w14:paraId="406D4532" w14:textId="172FA1CC" w:rsidR="00ED682F" w:rsidRPr="00C14C3D" w:rsidRDefault="00ED682F" w:rsidP="00C14C3D">
            <w:pPr>
              <w:pStyle w:val="Odstavecseseznamem"/>
              <w:numPr>
                <w:ilvl w:val="0"/>
                <w:numId w:val="35"/>
              </w:numPr>
              <w:spacing w:after="120"/>
              <w:ind w:left="301" w:hanging="284"/>
              <w:jc w:val="both"/>
              <w:rPr>
                <w:sz w:val="22"/>
                <w:szCs w:val="22"/>
              </w:rPr>
            </w:pPr>
            <w:r w:rsidRPr="00C14C3D">
              <w:rPr>
                <w:rFonts w:ascii="Arial" w:hAnsi="Arial" w:cs="Arial"/>
                <w:b/>
                <w:sz w:val="22"/>
                <w:szCs w:val="22"/>
              </w:rPr>
              <w:t>na r. 202</w:t>
            </w:r>
            <w:r w:rsidR="0029473F"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Pr="00C14C3D">
              <w:rPr>
                <w:rFonts w:ascii="Arial" w:hAnsi="Arial" w:cs="Arial"/>
                <w:b/>
                <w:sz w:val="22"/>
                <w:szCs w:val="22"/>
              </w:rPr>
              <w:t xml:space="preserve"> celkem 39 </w:t>
            </w:r>
            <w:r w:rsidR="00254579" w:rsidRPr="001146E1"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="00254579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="00925F9D"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="00254579">
              <w:rPr>
                <w:rFonts w:ascii="Arial" w:hAnsi="Arial" w:cs="Arial"/>
                <w:b/>
                <w:sz w:val="22"/>
                <w:szCs w:val="22"/>
              </w:rPr>
              <w:t> 3</w:t>
            </w:r>
            <w:r w:rsidR="00925F9D">
              <w:rPr>
                <w:rFonts w:ascii="Arial" w:hAnsi="Arial" w:cs="Arial"/>
                <w:b/>
                <w:sz w:val="22"/>
                <w:szCs w:val="22"/>
              </w:rPr>
              <w:t>83</w:t>
            </w:r>
            <w:r w:rsidR="0025457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925F9D">
              <w:rPr>
                <w:rFonts w:ascii="Arial" w:hAnsi="Arial" w:cs="Arial"/>
                <w:b/>
                <w:sz w:val="22"/>
                <w:szCs w:val="22"/>
              </w:rPr>
              <w:t>664</w:t>
            </w:r>
            <w:r w:rsidRPr="00C14C3D">
              <w:rPr>
                <w:rFonts w:ascii="Arial" w:hAnsi="Arial" w:cs="Arial"/>
                <w:b/>
                <w:sz w:val="22"/>
                <w:szCs w:val="22"/>
              </w:rPr>
              <w:t xml:space="preserve"> Kč,</w:t>
            </w:r>
            <w:r w:rsidR="00925F9D" w:rsidRPr="00925F9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25F9D">
              <w:rPr>
                <w:rFonts w:ascii="Arial" w:hAnsi="Arial" w:cs="Arial"/>
                <w:sz w:val="22"/>
                <w:szCs w:val="22"/>
              </w:rPr>
              <w:t>(</w:t>
            </w:r>
            <w:r w:rsidR="00925F9D" w:rsidRPr="00925F9D">
              <w:rPr>
                <w:rFonts w:ascii="Arial" w:hAnsi="Arial" w:cs="Arial"/>
                <w:sz w:val="22"/>
                <w:szCs w:val="22"/>
              </w:rPr>
              <w:t>tj. o 490,4 tis. Kč více, než navrhla Rada)</w:t>
            </w:r>
          </w:p>
          <w:p w14:paraId="3B046DF3" w14:textId="063AE423" w:rsidR="00ED682F" w:rsidRPr="00C14C3D" w:rsidRDefault="00ED682F" w:rsidP="00ED682F">
            <w:pPr>
              <w:pStyle w:val="Odstavecseseznamem"/>
              <w:numPr>
                <w:ilvl w:val="0"/>
                <w:numId w:val="32"/>
              </w:numPr>
              <w:spacing w:after="120"/>
              <w:ind w:left="308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14C3D">
              <w:rPr>
                <w:rFonts w:ascii="Arial" w:hAnsi="Arial" w:cs="Arial"/>
                <w:b/>
                <w:sz w:val="22"/>
                <w:szCs w:val="22"/>
              </w:rPr>
              <w:t>na r. 202</w:t>
            </w:r>
            <w:r w:rsidR="0029473F"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Pr="00C14C3D">
              <w:rPr>
                <w:rFonts w:ascii="Arial" w:hAnsi="Arial" w:cs="Arial"/>
                <w:b/>
                <w:sz w:val="22"/>
                <w:szCs w:val="22"/>
              </w:rPr>
              <w:t xml:space="preserve"> celkem </w:t>
            </w:r>
            <w:r w:rsidR="00EA5A87">
              <w:rPr>
                <w:rFonts w:ascii="Arial" w:hAnsi="Arial" w:cs="Arial"/>
                <w:b/>
                <w:sz w:val="22"/>
                <w:szCs w:val="22"/>
              </w:rPr>
              <w:t>39 327 890 383</w:t>
            </w:r>
            <w:r w:rsidRPr="00C14C3D">
              <w:rPr>
                <w:rFonts w:ascii="Arial" w:hAnsi="Arial" w:cs="Arial"/>
                <w:b/>
                <w:sz w:val="22"/>
                <w:szCs w:val="22"/>
              </w:rPr>
              <w:t xml:space="preserve"> Kč,</w:t>
            </w:r>
            <w:r w:rsidR="00925F9D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925F9D">
              <w:rPr>
                <w:rFonts w:ascii="Arial" w:hAnsi="Arial" w:cs="Arial"/>
                <w:sz w:val="22"/>
                <w:szCs w:val="22"/>
              </w:rPr>
              <w:t>(</w:t>
            </w:r>
            <w:r w:rsidR="00925F9D" w:rsidRPr="00925F9D">
              <w:rPr>
                <w:rFonts w:ascii="Arial" w:hAnsi="Arial" w:cs="Arial"/>
                <w:sz w:val="22"/>
                <w:szCs w:val="22"/>
              </w:rPr>
              <w:t>tj. o 4</w:t>
            </w:r>
            <w:r w:rsidR="00925F9D">
              <w:rPr>
                <w:rFonts w:ascii="Arial" w:hAnsi="Arial" w:cs="Arial"/>
                <w:sz w:val="22"/>
                <w:szCs w:val="22"/>
              </w:rPr>
              <w:t> 329,2 mil.</w:t>
            </w:r>
            <w:r w:rsidR="00925F9D" w:rsidRPr="00925F9D">
              <w:rPr>
                <w:rFonts w:ascii="Arial" w:hAnsi="Arial" w:cs="Arial"/>
                <w:sz w:val="22"/>
                <w:szCs w:val="22"/>
              </w:rPr>
              <w:t xml:space="preserve"> Kč </w:t>
            </w:r>
            <w:r w:rsidR="00925F9D">
              <w:rPr>
                <w:rFonts w:ascii="Arial" w:hAnsi="Arial" w:cs="Arial"/>
                <w:sz w:val="22"/>
                <w:szCs w:val="22"/>
              </w:rPr>
              <w:t>méně</w:t>
            </w:r>
            <w:r w:rsidR="00925F9D" w:rsidRPr="00925F9D">
              <w:rPr>
                <w:rFonts w:ascii="Arial" w:hAnsi="Arial" w:cs="Arial"/>
                <w:sz w:val="22"/>
                <w:szCs w:val="22"/>
              </w:rPr>
              <w:t>, než navrhla Rada)</w:t>
            </w:r>
          </w:p>
          <w:p w14:paraId="33FAD480" w14:textId="637F1210" w:rsidR="00763159" w:rsidRPr="00C14C3D" w:rsidRDefault="00ED682F" w:rsidP="001146E1">
            <w:pPr>
              <w:pStyle w:val="Odstavecseseznamem"/>
              <w:numPr>
                <w:ilvl w:val="0"/>
                <w:numId w:val="32"/>
              </w:numPr>
              <w:spacing w:after="120"/>
              <w:ind w:left="308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14C3D">
              <w:rPr>
                <w:rFonts w:ascii="Arial" w:hAnsi="Arial" w:cs="Arial"/>
                <w:b/>
                <w:sz w:val="22"/>
                <w:szCs w:val="22"/>
              </w:rPr>
              <w:t>na r. 202</w:t>
            </w:r>
            <w:r w:rsidR="0029473F">
              <w:rPr>
                <w:rFonts w:ascii="Arial" w:hAnsi="Arial" w:cs="Arial"/>
                <w:b/>
                <w:sz w:val="22"/>
                <w:szCs w:val="22"/>
              </w:rPr>
              <w:t>5</w:t>
            </w:r>
            <w:r w:rsidRPr="00C14C3D">
              <w:rPr>
                <w:rFonts w:ascii="Arial" w:hAnsi="Arial" w:cs="Arial"/>
                <w:b/>
                <w:sz w:val="22"/>
                <w:szCs w:val="22"/>
              </w:rPr>
              <w:t xml:space="preserve"> celkem </w:t>
            </w:r>
            <w:r w:rsidR="00EA5A87">
              <w:rPr>
                <w:rFonts w:ascii="Arial" w:hAnsi="Arial" w:cs="Arial"/>
                <w:b/>
                <w:sz w:val="22"/>
                <w:szCs w:val="22"/>
              </w:rPr>
              <w:t>39 327 890 383</w:t>
            </w:r>
            <w:r w:rsidR="00EA5A87" w:rsidRPr="00C14C3D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C14C3D">
              <w:rPr>
                <w:rFonts w:ascii="Arial" w:hAnsi="Arial" w:cs="Arial"/>
                <w:b/>
                <w:sz w:val="22"/>
                <w:szCs w:val="22"/>
              </w:rPr>
              <w:t>Kč</w:t>
            </w:r>
            <w:r w:rsidR="00925F9D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r w:rsidR="00925F9D">
              <w:rPr>
                <w:rFonts w:ascii="Arial" w:hAnsi="Arial" w:cs="Arial"/>
                <w:sz w:val="22"/>
                <w:szCs w:val="22"/>
              </w:rPr>
              <w:t>(</w:t>
            </w:r>
            <w:r w:rsidR="00925F9D" w:rsidRPr="00925F9D">
              <w:rPr>
                <w:rFonts w:ascii="Arial" w:hAnsi="Arial" w:cs="Arial"/>
                <w:sz w:val="22"/>
                <w:szCs w:val="22"/>
              </w:rPr>
              <w:t xml:space="preserve">tj. o </w:t>
            </w:r>
            <w:r w:rsidR="00925F9D">
              <w:rPr>
                <w:rFonts w:ascii="Arial" w:hAnsi="Arial" w:cs="Arial"/>
                <w:sz w:val="22"/>
                <w:szCs w:val="22"/>
              </w:rPr>
              <w:t>5 894,1 mil. Kč méně</w:t>
            </w:r>
            <w:r w:rsidR="00925F9D" w:rsidRPr="00925F9D">
              <w:rPr>
                <w:rFonts w:ascii="Arial" w:hAnsi="Arial" w:cs="Arial"/>
                <w:sz w:val="22"/>
                <w:szCs w:val="22"/>
              </w:rPr>
              <w:t>, než navrhla Rada)</w:t>
            </w:r>
            <w:r w:rsidR="00925F9D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57560871" w14:textId="579106F0" w:rsidR="00254579" w:rsidRDefault="00F351CD" w:rsidP="00963FA1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 w:rsidRPr="00C14C3D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lastRenderedPageBreak/>
              <w:t>Po projednání a schválení uvede</w:t>
            </w:r>
            <w:r w:rsidR="00ED682F" w:rsidRPr="00C14C3D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ného návrhu zákona vládou bude konečný</w:t>
            </w:r>
            <w:r w:rsidRPr="00C14C3D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návrh předložen Pos</w:t>
            </w:r>
            <w:r w:rsidR="00B53D41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lanecké sněmovně Parlamentu ČR.</w:t>
            </w:r>
          </w:p>
          <w:p w14:paraId="71C4064B" w14:textId="77777777" w:rsidR="003A0F26" w:rsidRDefault="003A0F26" w:rsidP="00963FA1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</w:p>
          <w:p w14:paraId="7A9C4084" w14:textId="2FD3E3BC" w:rsidR="0041435C" w:rsidRPr="001146E1" w:rsidRDefault="0041435C" w:rsidP="0041435C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>Ad b)</w:t>
            </w:r>
          </w:p>
          <w:p w14:paraId="5D134310" w14:textId="77777777" w:rsidR="0041435C" w:rsidRDefault="0041435C" w:rsidP="0041435C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Ministerstvo obrany (dále jen „MO“) požádalo dne 29. 6. 2022 dopisem čj.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271698/2022-1216  o souhlas Rady s realizací rozpočtového opatření v rozpočtové kapitole MO – převodem 204 mil. Kč v roce 2022 ze závazného ukazatele účelové podpory na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VaVaI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, z čehož 164 mil. Kč do jiného ukazatele kapitoly MO (mimo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VaVaI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) a 40 mil. Kč mimo kapitolu MO (v rámci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VaVaI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>). Rada na svém mimořádném zasedání dne 12. 7. 2022 přijala k této žádosti usnesení:</w:t>
            </w:r>
          </w:p>
          <w:p w14:paraId="4700A603" w14:textId="77777777" w:rsidR="0041435C" w:rsidRPr="00B53D41" w:rsidRDefault="0041435C" w:rsidP="0041435C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B53D41">
              <w:rPr>
                <w:rFonts w:ascii="Arial" w:hAnsi="Arial" w:cs="Arial"/>
                <w:i/>
                <w:sz w:val="22"/>
                <w:szCs w:val="22"/>
              </w:rPr>
              <w:t>„Rada</w:t>
            </w:r>
          </w:p>
          <w:p w14:paraId="7EED9BD3" w14:textId="77777777" w:rsidR="0041435C" w:rsidRPr="00B53D41" w:rsidRDefault="0041435C" w:rsidP="0041435C">
            <w:pPr>
              <w:pStyle w:val="Odstavecseseznamem1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 w:line="240" w:lineRule="auto"/>
              <w:contextualSpacing w:val="0"/>
              <w:jc w:val="both"/>
              <w:rPr>
                <w:rFonts w:ascii="Arial" w:hAnsi="Arial" w:cs="Arial"/>
                <w:i/>
                <w:color w:val="000000" w:themeColor="text1"/>
              </w:rPr>
            </w:pPr>
            <w:r w:rsidRPr="00B53D41">
              <w:rPr>
                <w:rFonts w:ascii="Arial" w:hAnsi="Arial" w:cs="Arial"/>
                <w:bCs/>
                <w:i/>
              </w:rPr>
              <w:t xml:space="preserve">souhlasí </w:t>
            </w:r>
            <w:r w:rsidRPr="00B53D41">
              <w:rPr>
                <w:rFonts w:ascii="Arial" w:hAnsi="Arial" w:cs="Arial"/>
                <w:bCs/>
                <w:i/>
                <w:color w:val="000000" w:themeColor="text1"/>
              </w:rPr>
              <w:t xml:space="preserve">s mimořádným převodem prostředků ve výši 164 mil. Kč v roce 2022 ze závazného ukazatele účelové podpory na </w:t>
            </w:r>
            <w:proofErr w:type="spellStart"/>
            <w:r w:rsidRPr="00B53D41">
              <w:rPr>
                <w:rFonts w:ascii="Arial" w:hAnsi="Arial" w:cs="Arial"/>
                <w:bCs/>
                <w:i/>
                <w:color w:val="000000" w:themeColor="text1"/>
              </w:rPr>
              <w:t>VaVaI</w:t>
            </w:r>
            <w:proofErr w:type="spellEnd"/>
            <w:r w:rsidRPr="00B53D41">
              <w:rPr>
                <w:rFonts w:ascii="Arial" w:hAnsi="Arial" w:cs="Arial"/>
                <w:bCs/>
                <w:i/>
                <w:color w:val="000000" w:themeColor="text1"/>
              </w:rPr>
              <w:t xml:space="preserve"> rozpočtové kapitoly Ministerstva obrany, do jiného ukazatele v rámci rozpočtové kapitoly v souladu s návrhem Ministerstva obrany,</w:t>
            </w:r>
          </w:p>
          <w:p w14:paraId="7C7FEC94" w14:textId="77777777" w:rsidR="0041435C" w:rsidRPr="00B53D41" w:rsidRDefault="0041435C" w:rsidP="0041435C">
            <w:pPr>
              <w:pStyle w:val="Odstavecseseznamem1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 w:line="240" w:lineRule="auto"/>
              <w:contextualSpacing w:val="0"/>
              <w:jc w:val="both"/>
              <w:rPr>
                <w:rFonts w:ascii="Arial" w:hAnsi="Arial" w:cs="Arial"/>
                <w:i/>
                <w:color w:val="000000" w:themeColor="text1"/>
              </w:rPr>
            </w:pPr>
            <w:r w:rsidRPr="00B53D41">
              <w:rPr>
                <w:rFonts w:ascii="Arial" w:hAnsi="Arial" w:cs="Arial"/>
                <w:bCs/>
                <w:i/>
                <w:color w:val="000000" w:themeColor="text1"/>
              </w:rPr>
              <w:t xml:space="preserve">bere na vědomí </w:t>
            </w:r>
            <w:r w:rsidRPr="00B53D41">
              <w:rPr>
                <w:rFonts w:ascii="Arial" w:hAnsi="Arial" w:cs="Arial"/>
                <w:i/>
                <w:color w:val="000000" w:themeColor="text1"/>
              </w:rPr>
              <w:t xml:space="preserve">návrh na převedení 40 mil. Kč v roce </w:t>
            </w:r>
            <w:r w:rsidRPr="00B53D41">
              <w:rPr>
                <w:rFonts w:ascii="Arial" w:hAnsi="Arial" w:cs="Arial"/>
                <w:bCs/>
                <w:i/>
                <w:color w:val="000000" w:themeColor="text1"/>
              </w:rPr>
              <w:t xml:space="preserve">2022 ze závazného ukazatele účelové podpory na </w:t>
            </w:r>
            <w:proofErr w:type="spellStart"/>
            <w:r w:rsidRPr="00B53D41">
              <w:rPr>
                <w:rFonts w:ascii="Arial" w:hAnsi="Arial" w:cs="Arial"/>
                <w:bCs/>
                <w:i/>
                <w:color w:val="000000" w:themeColor="text1"/>
              </w:rPr>
              <w:t>VaVaI</w:t>
            </w:r>
            <w:proofErr w:type="spellEnd"/>
            <w:r w:rsidRPr="00B53D41">
              <w:rPr>
                <w:rFonts w:ascii="Arial" w:hAnsi="Arial" w:cs="Arial"/>
                <w:bCs/>
                <w:i/>
                <w:color w:val="000000" w:themeColor="text1"/>
              </w:rPr>
              <w:t xml:space="preserve"> </w:t>
            </w:r>
            <w:r w:rsidRPr="00B53D41">
              <w:rPr>
                <w:rFonts w:ascii="Arial" w:hAnsi="Arial" w:cs="Arial"/>
                <w:i/>
                <w:color w:val="000000" w:themeColor="text1"/>
              </w:rPr>
              <w:t>z rozpočtové kapitoly Ministerstva obrany při zachování účelovosti prostředků na výzkum, vývoj a inovace, jak bude dále projednáno na 381. zářijovém zasedání Rady,</w:t>
            </w:r>
          </w:p>
          <w:p w14:paraId="52A3DE94" w14:textId="77777777" w:rsidR="0041435C" w:rsidRPr="00B53D41" w:rsidRDefault="0041435C" w:rsidP="0041435C">
            <w:pPr>
              <w:pStyle w:val="Odstavecseseznamem1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0" w:line="240" w:lineRule="auto"/>
              <w:ind w:left="714" w:hanging="357"/>
              <w:contextualSpacing w:val="0"/>
              <w:jc w:val="both"/>
              <w:rPr>
                <w:rFonts w:ascii="Arial" w:hAnsi="Arial" w:cs="Arial"/>
                <w:i/>
                <w:color w:val="000000" w:themeColor="text1"/>
              </w:rPr>
            </w:pPr>
            <w:r w:rsidRPr="00B53D41">
              <w:rPr>
                <w:rFonts w:ascii="Arial" w:hAnsi="Arial" w:cs="Arial"/>
                <w:i/>
                <w:color w:val="000000" w:themeColor="text1"/>
              </w:rPr>
              <w:t>ukládá Sekci VVI informovat Ministerstvo obrany o stanovisku Rady.“</w:t>
            </w:r>
          </w:p>
          <w:p w14:paraId="277DB327" w14:textId="58DCC931" w:rsidR="00946D15" w:rsidRDefault="00946D15" w:rsidP="00946D15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Ministerstvo dopravy (dále jen „MD“) požádalo dopisem ministra Martina Kupky ze dne </w:t>
            </w:r>
            <w:r>
              <w:rPr>
                <w:rFonts w:ascii="Arial" w:hAnsi="Arial" w:cs="Arial"/>
                <w:bCs/>
                <w:sz w:val="22"/>
                <w:szCs w:val="22"/>
              </w:rPr>
              <w:br/>
              <w:t>20. 7. 2022 čj. MD-13606/2021-710/62 ministryni pro VVI a předsedkyni Rady o zajištění chybějících 50 mil. Kč do rozpočtové kapitoly Technologické agentury ČR (dále jen „TA ČR“) na rezortní program Doprava 2020+.</w:t>
            </w:r>
          </w:p>
          <w:p w14:paraId="0DE713D8" w14:textId="77777777" w:rsidR="0041435C" w:rsidRDefault="00946D15" w:rsidP="00946D15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Ministerstvo životního prostředí (dále jen „MŽP“) požádalo dopisem ze dne 24. srpna 2022 </w:t>
            </w:r>
            <w:r>
              <w:rPr>
                <w:rFonts w:ascii="Arial" w:hAnsi="Arial" w:cs="Arial"/>
                <w:bCs/>
                <w:sz w:val="22"/>
                <w:szCs w:val="22"/>
              </w:rPr>
              <w:br/>
            </w:r>
            <w:proofErr w:type="gramStart"/>
            <w:r>
              <w:rPr>
                <w:rFonts w:ascii="Arial" w:hAnsi="Arial" w:cs="Arial"/>
                <w:bCs/>
                <w:sz w:val="22"/>
                <w:szCs w:val="22"/>
              </w:rPr>
              <w:t>č.j.</w:t>
            </w:r>
            <w:proofErr w:type="gram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 MZP/2022/320/1029 ministryni pro VVI a předsedkyni Rady o  navýšení prostředků ve výši 40 mil. Kč na prioritní témata MŽP. Především výzkum v oblasti změny klimatu (a jejích dopadů), přístup k alternativním energetickým zdrojům apod. Konkrétně by se jednalo o navýšení podpory úspěšných dlouhodobých projektů (konsorcií) podpořených v rámci podprogramu 3 rezortního  programu Prostředí pro život, který je administrován TA ČR. Tyto prostředky by byly převedeny do rozpočtové kapitoly  TAČR na rezortní program </w:t>
            </w:r>
            <w:r>
              <w:rPr>
                <w:rFonts w:ascii="Arial" w:hAnsi="Arial" w:cs="Arial"/>
                <w:sz w:val="22"/>
                <w:szCs w:val="22"/>
              </w:rPr>
              <w:t>Prostředí pro život</w:t>
            </w:r>
            <w:r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14:paraId="79116A08" w14:textId="083254AD" w:rsidR="003A0F26" w:rsidRPr="00946D15" w:rsidRDefault="003A0F26" w:rsidP="00946D15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8F77F6" w:rsidRPr="00DE2BC0" w14:paraId="261C92A6" w14:textId="77777777" w:rsidTr="00F64387">
        <w:trPr>
          <w:trHeight w:val="694"/>
        </w:trPr>
        <w:tc>
          <w:tcPr>
            <w:tcW w:w="9322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500D2C" w14:textId="458ED5BF" w:rsidR="00AA214F" w:rsidRDefault="00DD2861" w:rsidP="008419CE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4086D">
              <w:rPr>
                <w:rFonts w:ascii="Arial" w:hAnsi="Arial" w:cs="Arial"/>
                <w:b/>
                <w:i/>
                <w:sz w:val="22"/>
                <w:szCs w:val="22"/>
              </w:rPr>
              <w:lastRenderedPageBreak/>
              <w:t>Přílohy</w:t>
            </w:r>
          </w:p>
          <w:p w14:paraId="13AAC732" w14:textId="42C5F235" w:rsidR="00946D15" w:rsidRPr="00946D15" w:rsidRDefault="00946D15" w:rsidP="008419CE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Ad b)</w:t>
            </w:r>
          </w:p>
          <w:p w14:paraId="6132B103" w14:textId="77777777" w:rsidR="0041435C" w:rsidRDefault="0041435C" w:rsidP="0041435C">
            <w:pPr>
              <w:pStyle w:val="Odstavecseseznamem"/>
              <w:numPr>
                <w:ilvl w:val="0"/>
                <w:numId w:val="37"/>
              </w:numPr>
              <w:spacing w:before="120" w:after="12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Žádost Ministerstva dopravy o zajištění zdrojů na program Doprava 2020+</w:t>
            </w:r>
          </w:p>
          <w:p w14:paraId="70BD9FB2" w14:textId="3AC5DCD5" w:rsidR="0041435C" w:rsidRPr="00946D15" w:rsidRDefault="00946D15" w:rsidP="0041435C">
            <w:pPr>
              <w:pStyle w:val="Odstavecseseznamem"/>
              <w:numPr>
                <w:ilvl w:val="0"/>
                <w:numId w:val="37"/>
              </w:numPr>
              <w:spacing w:before="120" w:after="12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46D15">
              <w:rPr>
                <w:rFonts w:ascii="Arial" w:hAnsi="Arial" w:cs="Arial"/>
                <w:sz w:val="22"/>
                <w:szCs w:val="22"/>
              </w:rPr>
              <w:t xml:space="preserve">Žádost </w:t>
            </w:r>
            <w:r w:rsidRPr="00F920E8">
              <w:rPr>
                <w:rFonts w:ascii="Arial" w:hAnsi="Arial" w:cs="Arial"/>
                <w:sz w:val="22"/>
                <w:szCs w:val="22"/>
              </w:rPr>
              <w:t>Ministerstva životního prostředí o zajištění zdrojů na  program Prostředí pro živo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</w:p>
          <w:p w14:paraId="663BFB17" w14:textId="23958BB2" w:rsidR="0041435C" w:rsidRPr="00AA214F" w:rsidRDefault="0041435C" w:rsidP="008419CE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F77F6" w:rsidRPr="00DE2BC0" w14:paraId="5FC46CAF" w14:textId="77777777" w:rsidTr="00A7731D">
        <w:trPr>
          <w:trHeight w:val="2522"/>
        </w:trPr>
        <w:tc>
          <w:tcPr>
            <w:tcW w:w="932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132B65C" w14:textId="77777777" w:rsidR="00DD2861" w:rsidRPr="00A4086D" w:rsidRDefault="00DD2861" w:rsidP="00DD2861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4086D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lastRenderedPageBreak/>
              <w:t>Návrh usnesení</w:t>
            </w:r>
          </w:p>
          <w:p w14:paraId="018AA8EA" w14:textId="77777777" w:rsidR="00DD2861" w:rsidRPr="001037FB" w:rsidRDefault="00DD2861" w:rsidP="009227E4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037FB">
              <w:rPr>
                <w:rFonts w:ascii="Arial" w:hAnsi="Arial" w:cs="Arial"/>
                <w:sz w:val="22"/>
                <w:szCs w:val="22"/>
              </w:rPr>
              <w:t>Rada</w:t>
            </w:r>
          </w:p>
          <w:p w14:paraId="0336937A" w14:textId="002C60E4" w:rsidR="0041435C" w:rsidRPr="004778EE" w:rsidRDefault="0041435C" w:rsidP="0041435C">
            <w:pPr>
              <w:numPr>
                <w:ilvl w:val="0"/>
                <w:numId w:val="38"/>
              </w:numPr>
              <w:tabs>
                <w:tab w:val="left" w:pos="900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F81B53" w:rsidRPr="00DE2BC0" w14:paraId="5C491462" w14:textId="77777777" w:rsidTr="004778EE">
        <w:trPr>
          <w:trHeight w:val="431"/>
        </w:trPr>
        <w:tc>
          <w:tcPr>
            <w:tcW w:w="932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0D8A6CB7" w14:textId="77777777" w:rsidR="00F81B53" w:rsidRDefault="00F81B53" w:rsidP="00F81B53">
            <w:pPr>
              <w:pStyle w:val="Odstavecseseznamem1"/>
              <w:autoSpaceDE w:val="0"/>
              <w:autoSpaceDN w:val="0"/>
              <w:adjustRightInd w:val="0"/>
              <w:spacing w:before="120" w:after="120"/>
              <w:ind w:left="0"/>
              <w:contextualSpacing w:val="0"/>
              <w:rPr>
                <w:rFonts w:ascii="Arial" w:hAnsi="Arial" w:cs="Arial"/>
                <w:b/>
                <w:i/>
              </w:rPr>
            </w:pPr>
            <w:r w:rsidRPr="00A4086D">
              <w:rPr>
                <w:rFonts w:ascii="Arial" w:hAnsi="Arial" w:cs="Arial"/>
                <w:b/>
                <w:i/>
              </w:rPr>
              <w:t>Provede</w:t>
            </w:r>
          </w:p>
          <w:p w14:paraId="12796B9F" w14:textId="77777777" w:rsidR="004447B4" w:rsidRDefault="004447B4" w:rsidP="00F81B53">
            <w:pPr>
              <w:pStyle w:val="Odstavecseseznamem1"/>
              <w:autoSpaceDE w:val="0"/>
              <w:autoSpaceDN w:val="0"/>
              <w:adjustRightInd w:val="0"/>
              <w:spacing w:before="120" w:after="120"/>
              <w:ind w:left="0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Sekce VVI</w:t>
            </w:r>
          </w:p>
          <w:p w14:paraId="57225CA5" w14:textId="77777777" w:rsidR="004447B4" w:rsidRPr="004447B4" w:rsidRDefault="004447B4" w:rsidP="00F81B53">
            <w:pPr>
              <w:pStyle w:val="Odstavecseseznamem1"/>
              <w:autoSpaceDE w:val="0"/>
              <w:autoSpaceDN w:val="0"/>
              <w:adjustRightInd w:val="0"/>
              <w:spacing w:before="120" w:after="120"/>
              <w:ind w:left="0"/>
              <w:contextualSpacing w:val="0"/>
              <w:rPr>
                <w:rFonts w:ascii="Arial" w:hAnsi="Arial" w:cs="Arial"/>
              </w:rPr>
            </w:pPr>
          </w:p>
        </w:tc>
      </w:tr>
    </w:tbl>
    <w:p w14:paraId="7A9FE9C3" w14:textId="77777777" w:rsidR="00F86D54" w:rsidRDefault="00A7731D" w:rsidP="008F77F6"/>
    <w:sectPr w:rsidR="00F86D5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7A35E7" w14:textId="77777777" w:rsidR="0099591E" w:rsidRDefault="0099591E" w:rsidP="008F77F6">
      <w:r>
        <w:separator/>
      </w:r>
    </w:p>
  </w:endnote>
  <w:endnote w:type="continuationSeparator" w:id="0">
    <w:p w14:paraId="7CA0A749" w14:textId="77777777" w:rsidR="0099591E" w:rsidRDefault="0099591E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5FE264" w14:textId="77777777" w:rsidR="0099591E" w:rsidRDefault="0099591E" w:rsidP="008F77F6">
      <w:r>
        <w:separator/>
      </w:r>
    </w:p>
  </w:footnote>
  <w:footnote w:type="continuationSeparator" w:id="0">
    <w:p w14:paraId="77D80FAF" w14:textId="77777777" w:rsidR="0099591E" w:rsidRDefault="0099591E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8E1DE9" w14:textId="77777777"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2F8D6CDE" wp14:editId="5F964C95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B2D03"/>
    <w:multiLevelType w:val="hybridMultilevel"/>
    <w:tmpl w:val="FFE46800"/>
    <w:lvl w:ilvl="0" w:tplc="44920758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A465E2"/>
    <w:multiLevelType w:val="hybridMultilevel"/>
    <w:tmpl w:val="D700DA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EE0139"/>
    <w:multiLevelType w:val="multilevel"/>
    <w:tmpl w:val="3858CF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D804A8"/>
    <w:multiLevelType w:val="hybridMultilevel"/>
    <w:tmpl w:val="71FE8A0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E12805"/>
    <w:multiLevelType w:val="hybridMultilevel"/>
    <w:tmpl w:val="F0046C02"/>
    <w:lvl w:ilvl="0" w:tplc="16562406">
      <w:start w:val="2013"/>
      <w:numFmt w:val="bullet"/>
      <w:lvlText w:val="-"/>
      <w:lvlJc w:val="left"/>
      <w:pPr>
        <w:ind w:left="150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7" w15:restartNumberingAfterBreak="0">
    <w:nsid w:val="268F0828"/>
    <w:multiLevelType w:val="hybridMultilevel"/>
    <w:tmpl w:val="0506F49C"/>
    <w:lvl w:ilvl="0" w:tplc="E93089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E22016"/>
    <w:multiLevelType w:val="hybridMultilevel"/>
    <w:tmpl w:val="297E16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717E4F"/>
    <w:multiLevelType w:val="hybridMultilevel"/>
    <w:tmpl w:val="E6A62AA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>
      <w:start w:val="1"/>
      <w:numFmt w:val="lowerLetter"/>
      <w:lvlText w:val="%2."/>
      <w:lvlJc w:val="left"/>
      <w:pPr>
        <w:ind w:left="2149" w:hanging="360"/>
      </w:pPr>
    </w:lvl>
    <w:lvl w:ilvl="2" w:tplc="0405001B">
      <w:start w:val="1"/>
      <w:numFmt w:val="lowerRoman"/>
      <w:lvlText w:val="%3."/>
      <w:lvlJc w:val="right"/>
      <w:pPr>
        <w:ind w:left="2869" w:hanging="180"/>
      </w:pPr>
    </w:lvl>
    <w:lvl w:ilvl="3" w:tplc="0405000F">
      <w:start w:val="1"/>
      <w:numFmt w:val="decimal"/>
      <w:lvlText w:val="%4."/>
      <w:lvlJc w:val="left"/>
      <w:pPr>
        <w:ind w:left="3589" w:hanging="360"/>
      </w:pPr>
    </w:lvl>
    <w:lvl w:ilvl="4" w:tplc="04050019">
      <w:start w:val="1"/>
      <w:numFmt w:val="lowerLetter"/>
      <w:lvlText w:val="%5."/>
      <w:lvlJc w:val="left"/>
      <w:pPr>
        <w:ind w:left="4309" w:hanging="360"/>
      </w:pPr>
    </w:lvl>
    <w:lvl w:ilvl="5" w:tplc="0405001B">
      <w:start w:val="1"/>
      <w:numFmt w:val="lowerRoman"/>
      <w:lvlText w:val="%6."/>
      <w:lvlJc w:val="right"/>
      <w:pPr>
        <w:ind w:left="5029" w:hanging="180"/>
      </w:pPr>
    </w:lvl>
    <w:lvl w:ilvl="6" w:tplc="0405000F">
      <w:start w:val="1"/>
      <w:numFmt w:val="decimal"/>
      <w:lvlText w:val="%7."/>
      <w:lvlJc w:val="left"/>
      <w:pPr>
        <w:ind w:left="5749" w:hanging="360"/>
      </w:pPr>
    </w:lvl>
    <w:lvl w:ilvl="7" w:tplc="04050019">
      <w:start w:val="1"/>
      <w:numFmt w:val="lowerLetter"/>
      <w:lvlText w:val="%8."/>
      <w:lvlJc w:val="left"/>
      <w:pPr>
        <w:ind w:left="6469" w:hanging="360"/>
      </w:pPr>
    </w:lvl>
    <w:lvl w:ilvl="8" w:tplc="0405001B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0817B79"/>
    <w:multiLevelType w:val="hybridMultilevel"/>
    <w:tmpl w:val="2DE8A440"/>
    <w:lvl w:ilvl="0" w:tplc="A72CB57E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2" w15:restartNumberingAfterBreak="0">
    <w:nsid w:val="311C47F2"/>
    <w:multiLevelType w:val="hybridMultilevel"/>
    <w:tmpl w:val="F0463C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1E418B"/>
    <w:multiLevelType w:val="hybridMultilevel"/>
    <w:tmpl w:val="9F786404"/>
    <w:lvl w:ilvl="0" w:tplc="792C13FC">
      <w:start w:val="1"/>
      <w:numFmt w:val="upperRoman"/>
      <w:pStyle w:val="Usneseni-I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sz w:val="22"/>
        <w:szCs w:val="22"/>
      </w:rPr>
    </w:lvl>
    <w:lvl w:ilvl="1" w:tplc="56DA450E">
      <w:start w:val="1"/>
      <w:numFmt w:val="decimal"/>
      <w:pStyle w:val="Usneseni-1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sz w:val="22"/>
        <w:szCs w:val="22"/>
      </w:rPr>
    </w:lvl>
    <w:lvl w:ilvl="2" w:tplc="98240BD8">
      <w:start w:val="4"/>
      <w:numFmt w:val="lowerLetter"/>
      <w:pStyle w:val="Usneseni-a"/>
      <w:lvlText w:val="%3)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sz w:val="22"/>
        <w:szCs w:val="22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B107DC"/>
    <w:multiLevelType w:val="hybridMultilevel"/>
    <w:tmpl w:val="6E04F432"/>
    <w:lvl w:ilvl="0" w:tplc="BBD2019A">
      <w:start w:val="1"/>
      <w:numFmt w:val="decimal"/>
      <w:lvlText w:val="%1."/>
      <w:lvlJc w:val="left"/>
      <w:pPr>
        <w:ind w:left="1146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A9945FC"/>
    <w:multiLevelType w:val="hybridMultilevel"/>
    <w:tmpl w:val="35C2E5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0C61DB"/>
    <w:multiLevelType w:val="hybridMultilevel"/>
    <w:tmpl w:val="DE980A96"/>
    <w:lvl w:ilvl="0" w:tplc="787E18E2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94" w:hanging="360"/>
      </w:pPr>
    </w:lvl>
    <w:lvl w:ilvl="2" w:tplc="0405001B" w:tentative="1">
      <w:start w:val="1"/>
      <w:numFmt w:val="lowerRoman"/>
      <w:lvlText w:val="%3."/>
      <w:lvlJc w:val="right"/>
      <w:pPr>
        <w:ind w:left="2514" w:hanging="180"/>
      </w:pPr>
    </w:lvl>
    <w:lvl w:ilvl="3" w:tplc="0405000F" w:tentative="1">
      <w:start w:val="1"/>
      <w:numFmt w:val="decimal"/>
      <w:lvlText w:val="%4."/>
      <w:lvlJc w:val="left"/>
      <w:pPr>
        <w:ind w:left="3234" w:hanging="360"/>
      </w:pPr>
    </w:lvl>
    <w:lvl w:ilvl="4" w:tplc="04050019" w:tentative="1">
      <w:start w:val="1"/>
      <w:numFmt w:val="lowerLetter"/>
      <w:lvlText w:val="%5."/>
      <w:lvlJc w:val="left"/>
      <w:pPr>
        <w:ind w:left="3954" w:hanging="360"/>
      </w:pPr>
    </w:lvl>
    <w:lvl w:ilvl="5" w:tplc="0405001B" w:tentative="1">
      <w:start w:val="1"/>
      <w:numFmt w:val="lowerRoman"/>
      <w:lvlText w:val="%6."/>
      <w:lvlJc w:val="right"/>
      <w:pPr>
        <w:ind w:left="4674" w:hanging="180"/>
      </w:pPr>
    </w:lvl>
    <w:lvl w:ilvl="6" w:tplc="0405000F" w:tentative="1">
      <w:start w:val="1"/>
      <w:numFmt w:val="decimal"/>
      <w:lvlText w:val="%7."/>
      <w:lvlJc w:val="left"/>
      <w:pPr>
        <w:ind w:left="5394" w:hanging="360"/>
      </w:pPr>
    </w:lvl>
    <w:lvl w:ilvl="7" w:tplc="04050019" w:tentative="1">
      <w:start w:val="1"/>
      <w:numFmt w:val="lowerLetter"/>
      <w:lvlText w:val="%8."/>
      <w:lvlJc w:val="left"/>
      <w:pPr>
        <w:ind w:left="6114" w:hanging="360"/>
      </w:pPr>
    </w:lvl>
    <w:lvl w:ilvl="8" w:tplc="040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8" w15:restartNumberingAfterBreak="0">
    <w:nsid w:val="43043059"/>
    <w:multiLevelType w:val="hybridMultilevel"/>
    <w:tmpl w:val="81EA97A2"/>
    <w:lvl w:ilvl="0" w:tplc="6D2C9F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94F07"/>
    <w:multiLevelType w:val="hybridMultilevel"/>
    <w:tmpl w:val="FA0E816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58A90C55"/>
    <w:multiLevelType w:val="hybridMultilevel"/>
    <w:tmpl w:val="92400F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6E7C4E"/>
    <w:multiLevelType w:val="hybridMultilevel"/>
    <w:tmpl w:val="9642F0F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E50DB6"/>
    <w:multiLevelType w:val="hybridMultilevel"/>
    <w:tmpl w:val="70388A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D45E12"/>
    <w:multiLevelType w:val="hybridMultilevel"/>
    <w:tmpl w:val="020AB632"/>
    <w:lvl w:ilvl="0" w:tplc="AD2CDB9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6" w15:restartNumberingAfterBreak="0">
    <w:nsid w:val="634348F2"/>
    <w:multiLevelType w:val="hybridMultilevel"/>
    <w:tmpl w:val="6D18D2CA"/>
    <w:lvl w:ilvl="0" w:tplc="040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7" w15:restartNumberingAfterBreak="0">
    <w:nsid w:val="6644116E"/>
    <w:multiLevelType w:val="hybridMultilevel"/>
    <w:tmpl w:val="FE00E10C"/>
    <w:lvl w:ilvl="0" w:tplc="C264F2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66161F"/>
    <w:multiLevelType w:val="hybridMultilevel"/>
    <w:tmpl w:val="CDF61148"/>
    <w:lvl w:ilvl="0" w:tplc="040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29" w15:restartNumberingAfterBreak="0">
    <w:nsid w:val="6B46323E"/>
    <w:multiLevelType w:val="hybridMultilevel"/>
    <w:tmpl w:val="D52801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425BF9"/>
    <w:multiLevelType w:val="hybridMultilevel"/>
    <w:tmpl w:val="610EA962"/>
    <w:lvl w:ilvl="0" w:tplc="16562406">
      <w:start w:val="2013"/>
      <w:numFmt w:val="bullet"/>
      <w:lvlText w:val="-"/>
      <w:lvlJc w:val="left"/>
      <w:pPr>
        <w:ind w:left="150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1" w15:restartNumberingAfterBreak="0">
    <w:nsid w:val="72823B95"/>
    <w:multiLevelType w:val="hybridMultilevel"/>
    <w:tmpl w:val="FEA0D1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56D4"/>
    <w:multiLevelType w:val="hybridMultilevel"/>
    <w:tmpl w:val="B388F14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AB1B5C"/>
    <w:multiLevelType w:val="hybridMultilevel"/>
    <w:tmpl w:val="F548626C"/>
    <w:lvl w:ilvl="0" w:tplc="D48A2F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183B81"/>
    <w:multiLevelType w:val="hybridMultilevel"/>
    <w:tmpl w:val="6D00291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1D7CEC"/>
    <w:multiLevelType w:val="hybridMultilevel"/>
    <w:tmpl w:val="55E22B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541864"/>
    <w:multiLevelType w:val="hybridMultilevel"/>
    <w:tmpl w:val="BF209F2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20"/>
  </w:num>
  <w:num w:numId="4">
    <w:abstractNumId w:val="14"/>
  </w:num>
  <w:num w:numId="5">
    <w:abstractNumId w:val="19"/>
  </w:num>
  <w:num w:numId="6">
    <w:abstractNumId w:val="7"/>
  </w:num>
  <w:num w:numId="7">
    <w:abstractNumId w:val="21"/>
  </w:num>
  <w:num w:numId="8">
    <w:abstractNumId w:val="15"/>
  </w:num>
  <w:num w:numId="9">
    <w:abstractNumId w:val="22"/>
  </w:num>
  <w:num w:numId="10">
    <w:abstractNumId w:val="11"/>
  </w:num>
  <w:num w:numId="11">
    <w:abstractNumId w:val="28"/>
  </w:num>
  <w:num w:numId="12">
    <w:abstractNumId w:val="30"/>
  </w:num>
  <w:num w:numId="13">
    <w:abstractNumId w:val="26"/>
  </w:num>
  <w:num w:numId="14">
    <w:abstractNumId w:val="6"/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10"/>
  </w:num>
  <w:num w:numId="19">
    <w:abstractNumId w:val="35"/>
  </w:num>
  <w:num w:numId="20">
    <w:abstractNumId w:val="24"/>
  </w:num>
  <w:num w:numId="21">
    <w:abstractNumId w:val="9"/>
  </w:num>
  <w:num w:numId="22">
    <w:abstractNumId w:val="23"/>
  </w:num>
  <w:num w:numId="23">
    <w:abstractNumId w:val="25"/>
  </w:num>
  <w:num w:numId="24">
    <w:abstractNumId w:val="18"/>
  </w:num>
  <w:num w:numId="25">
    <w:abstractNumId w:val="29"/>
  </w:num>
  <w:num w:numId="26">
    <w:abstractNumId w:val="12"/>
  </w:num>
  <w:num w:numId="27">
    <w:abstractNumId w:val="2"/>
  </w:num>
  <w:num w:numId="28">
    <w:abstractNumId w:val="3"/>
  </w:num>
  <w:num w:numId="29">
    <w:abstractNumId w:val="5"/>
  </w:num>
  <w:num w:numId="30">
    <w:abstractNumId w:val="13"/>
  </w:num>
  <w:num w:numId="31">
    <w:abstractNumId w:val="32"/>
  </w:num>
  <w:num w:numId="32">
    <w:abstractNumId w:val="31"/>
  </w:num>
  <w:num w:numId="33">
    <w:abstractNumId w:val="33"/>
  </w:num>
  <w:num w:numId="34">
    <w:abstractNumId w:val="4"/>
  </w:num>
  <w:num w:numId="35">
    <w:abstractNumId w:val="16"/>
  </w:num>
  <w:num w:numId="36">
    <w:abstractNumId w:val="0"/>
  </w:num>
  <w:num w:numId="37">
    <w:abstractNumId w:val="17"/>
  </w:num>
  <w:num w:numId="38">
    <w:abstractNumId w:val="27"/>
  </w:num>
  <w:num w:numId="39">
    <w:abstractNumId w:val="34"/>
  </w:num>
  <w:num w:numId="4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01349"/>
    <w:rsid w:val="0000263D"/>
    <w:rsid w:val="00005A91"/>
    <w:rsid w:val="00007803"/>
    <w:rsid w:val="0002146C"/>
    <w:rsid w:val="00022B78"/>
    <w:rsid w:val="00024376"/>
    <w:rsid w:val="00024674"/>
    <w:rsid w:val="00030FA2"/>
    <w:rsid w:val="00036120"/>
    <w:rsid w:val="00043668"/>
    <w:rsid w:val="00045FD9"/>
    <w:rsid w:val="00051906"/>
    <w:rsid w:val="00053FBC"/>
    <w:rsid w:val="00055653"/>
    <w:rsid w:val="000607ED"/>
    <w:rsid w:val="00072BB0"/>
    <w:rsid w:val="000849D5"/>
    <w:rsid w:val="00095B2C"/>
    <w:rsid w:val="000A16CB"/>
    <w:rsid w:val="000A46F4"/>
    <w:rsid w:val="000B5FAA"/>
    <w:rsid w:val="000B7D0E"/>
    <w:rsid w:val="000C4A33"/>
    <w:rsid w:val="000D4A37"/>
    <w:rsid w:val="000D6C28"/>
    <w:rsid w:val="000F6149"/>
    <w:rsid w:val="001037FB"/>
    <w:rsid w:val="00113915"/>
    <w:rsid w:val="001146E1"/>
    <w:rsid w:val="00115DD5"/>
    <w:rsid w:val="0012078C"/>
    <w:rsid w:val="00121AF3"/>
    <w:rsid w:val="00127410"/>
    <w:rsid w:val="00141492"/>
    <w:rsid w:val="001440BC"/>
    <w:rsid w:val="001522BB"/>
    <w:rsid w:val="00154AA2"/>
    <w:rsid w:val="001609A7"/>
    <w:rsid w:val="0017784E"/>
    <w:rsid w:val="001803A0"/>
    <w:rsid w:val="001829AF"/>
    <w:rsid w:val="00186B38"/>
    <w:rsid w:val="001A1063"/>
    <w:rsid w:val="001A1564"/>
    <w:rsid w:val="001C7882"/>
    <w:rsid w:val="001D15F9"/>
    <w:rsid w:val="001D6DAE"/>
    <w:rsid w:val="001D7437"/>
    <w:rsid w:val="001E6E69"/>
    <w:rsid w:val="001E7EAC"/>
    <w:rsid w:val="001F34CA"/>
    <w:rsid w:val="00201EA8"/>
    <w:rsid w:val="00206877"/>
    <w:rsid w:val="0021423F"/>
    <w:rsid w:val="0021692E"/>
    <w:rsid w:val="00223EB3"/>
    <w:rsid w:val="00232405"/>
    <w:rsid w:val="00237006"/>
    <w:rsid w:val="00246F78"/>
    <w:rsid w:val="00251913"/>
    <w:rsid w:val="00254579"/>
    <w:rsid w:val="00254A52"/>
    <w:rsid w:val="00260C0F"/>
    <w:rsid w:val="00263B25"/>
    <w:rsid w:val="00265D7D"/>
    <w:rsid w:val="002722AF"/>
    <w:rsid w:val="002728BB"/>
    <w:rsid w:val="0027442F"/>
    <w:rsid w:val="00275958"/>
    <w:rsid w:val="00283341"/>
    <w:rsid w:val="0029473F"/>
    <w:rsid w:val="002951E1"/>
    <w:rsid w:val="002A0B0E"/>
    <w:rsid w:val="002A18DA"/>
    <w:rsid w:val="002A238D"/>
    <w:rsid w:val="002A77A5"/>
    <w:rsid w:val="002B3314"/>
    <w:rsid w:val="002B4C9D"/>
    <w:rsid w:val="002B7F7A"/>
    <w:rsid w:val="002D743C"/>
    <w:rsid w:val="002E4B82"/>
    <w:rsid w:val="002F01DD"/>
    <w:rsid w:val="002F0A5C"/>
    <w:rsid w:val="002F2693"/>
    <w:rsid w:val="002F611A"/>
    <w:rsid w:val="00300D1C"/>
    <w:rsid w:val="0031020D"/>
    <w:rsid w:val="00310B16"/>
    <w:rsid w:val="00313BD4"/>
    <w:rsid w:val="0031750C"/>
    <w:rsid w:val="0033077D"/>
    <w:rsid w:val="003330D9"/>
    <w:rsid w:val="00336C8B"/>
    <w:rsid w:val="00340B79"/>
    <w:rsid w:val="00342085"/>
    <w:rsid w:val="003427B4"/>
    <w:rsid w:val="00353803"/>
    <w:rsid w:val="00353AAC"/>
    <w:rsid w:val="00360293"/>
    <w:rsid w:val="00361212"/>
    <w:rsid w:val="00376D0F"/>
    <w:rsid w:val="00377A01"/>
    <w:rsid w:val="00380040"/>
    <w:rsid w:val="0038277E"/>
    <w:rsid w:val="00386CBE"/>
    <w:rsid w:val="00387B05"/>
    <w:rsid w:val="003948B8"/>
    <w:rsid w:val="003A0F26"/>
    <w:rsid w:val="003B1822"/>
    <w:rsid w:val="003B26EE"/>
    <w:rsid w:val="003B3F69"/>
    <w:rsid w:val="003B5A92"/>
    <w:rsid w:val="003B7E32"/>
    <w:rsid w:val="003C0F31"/>
    <w:rsid w:val="003C1580"/>
    <w:rsid w:val="003C6480"/>
    <w:rsid w:val="003D19B3"/>
    <w:rsid w:val="003D40C2"/>
    <w:rsid w:val="003E51D9"/>
    <w:rsid w:val="003E7039"/>
    <w:rsid w:val="003E7754"/>
    <w:rsid w:val="003F5C53"/>
    <w:rsid w:val="003F7F10"/>
    <w:rsid w:val="00404D23"/>
    <w:rsid w:val="004061F6"/>
    <w:rsid w:val="004064D0"/>
    <w:rsid w:val="00410727"/>
    <w:rsid w:val="0041435C"/>
    <w:rsid w:val="004177BB"/>
    <w:rsid w:val="00417BC0"/>
    <w:rsid w:val="00432005"/>
    <w:rsid w:val="004447B4"/>
    <w:rsid w:val="00457D6D"/>
    <w:rsid w:val="00461A40"/>
    <w:rsid w:val="00461FED"/>
    <w:rsid w:val="00472BCC"/>
    <w:rsid w:val="004778EE"/>
    <w:rsid w:val="00477C47"/>
    <w:rsid w:val="00494040"/>
    <w:rsid w:val="00494A1F"/>
    <w:rsid w:val="00495E87"/>
    <w:rsid w:val="004A757F"/>
    <w:rsid w:val="004B1900"/>
    <w:rsid w:val="004B2F16"/>
    <w:rsid w:val="004C3552"/>
    <w:rsid w:val="004E013D"/>
    <w:rsid w:val="005011E5"/>
    <w:rsid w:val="00503F3A"/>
    <w:rsid w:val="005075A4"/>
    <w:rsid w:val="00512FD6"/>
    <w:rsid w:val="00515757"/>
    <w:rsid w:val="00516F19"/>
    <w:rsid w:val="00533D24"/>
    <w:rsid w:val="00547320"/>
    <w:rsid w:val="00550EDE"/>
    <w:rsid w:val="00553E0C"/>
    <w:rsid w:val="0055683A"/>
    <w:rsid w:val="00560239"/>
    <w:rsid w:val="005655FC"/>
    <w:rsid w:val="00566A92"/>
    <w:rsid w:val="00571A58"/>
    <w:rsid w:val="0057301A"/>
    <w:rsid w:val="00573C42"/>
    <w:rsid w:val="005742E8"/>
    <w:rsid w:val="0057494D"/>
    <w:rsid w:val="00576DB9"/>
    <w:rsid w:val="00582717"/>
    <w:rsid w:val="00582B31"/>
    <w:rsid w:val="00585368"/>
    <w:rsid w:val="005934EE"/>
    <w:rsid w:val="00597D2A"/>
    <w:rsid w:val="005D3DB2"/>
    <w:rsid w:val="005D624F"/>
    <w:rsid w:val="005E33CF"/>
    <w:rsid w:val="005E4326"/>
    <w:rsid w:val="005E68D4"/>
    <w:rsid w:val="005E69C3"/>
    <w:rsid w:val="005F3CA4"/>
    <w:rsid w:val="005F4CC0"/>
    <w:rsid w:val="005F5FEE"/>
    <w:rsid w:val="006006CA"/>
    <w:rsid w:val="00605DD3"/>
    <w:rsid w:val="00623ECD"/>
    <w:rsid w:val="00624B53"/>
    <w:rsid w:val="00627E35"/>
    <w:rsid w:val="00630101"/>
    <w:rsid w:val="00634307"/>
    <w:rsid w:val="0064416F"/>
    <w:rsid w:val="00646D8B"/>
    <w:rsid w:val="00660AAF"/>
    <w:rsid w:val="0066164C"/>
    <w:rsid w:val="006656CF"/>
    <w:rsid w:val="006661CB"/>
    <w:rsid w:val="00667CA5"/>
    <w:rsid w:val="00681D93"/>
    <w:rsid w:val="006837E5"/>
    <w:rsid w:val="006847AB"/>
    <w:rsid w:val="00686B5D"/>
    <w:rsid w:val="0069459B"/>
    <w:rsid w:val="006A2327"/>
    <w:rsid w:val="006A2848"/>
    <w:rsid w:val="006A3417"/>
    <w:rsid w:val="006B056D"/>
    <w:rsid w:val="006B61E3"/>
    <w:rsid w:val="006C4FEA"/>
    <w:rsid w:val="006D098A"/>
    <w:rsid w:val="006D6442"/>
    <w:rsid w:val="006F4B0B"/>
    <w:rsid w:val="007039F9"/>
    <w:rsid w:val="00711929"/>
    <w:rsid w:val="00713180"/>
    <w:rsid w:val="0071524F"/>
    <w:rsid w:val="00724420"/>
    <w:rsid w:val="00731B10"/>
    <w:rsid w:val="00731BC8"/>
    <w:rsid w:val="00745A67"/>
    <w:rsid w:val="00746D9F"/>
    <w:rsid w:val="00754FD6"/>
    <w:rsid w:val="007621DC"/>
    <w:rsid w:val="00762A4B"/>
    <w:rsid w:val="00763159"/>
    <w:rsid w:val="007633F1"/>
    <w:rsid w:val="00763A51"/>
    <w:rsid w:val="00763D84"/>
    <w:rsid w:val="007701AF"/>
    <w:rsid w:val="00774961"/>
    <w:rsid w:val="00796D9C"/>
    <w:rsid w:val="007A51A1"/>
    <w:rsid w:val="007A6307"/>
    <w:rsid w:val="007B4EA4"/>
    <w:rsid w:val="007B56E5"/>
    <w:rsid w:val="007B7DF3"/>
    <w:rsid w:val="007C1B83"/>
    <w:rsid w:val="007C208A"/>
    <w:rsid w:val="007D20FF"/>
    <w:rsid w:val="007D7868"/>
    <w:rsid w:val="007E47D5"/>
    <w:rsid w:val="007F1F37"/>
    <w:rsid w:val="007F61A6"/>
    <w:rsid w:val="008031FA"/>
    <w:rsid w:val="00810AA0"/>
    <w:rsid w:val="00816061"/>
    <w:rsid w:val="00816D69"/>
    <w:rsid w:val="0081779E"/>
    <w:rsid w:val="00821E36"/>
    <w:rsid w:val="00824C5F"/>
    <w:rsid w:val="00826800"/>
    <w:rsid w:val="00826CB9"/>
    <w:rsid w:val="00830CE4"/>
    <w:rsid w:val="00837D04"/>
    <w:rsid w:val="008419CE"/>
    <w:rsid w:val="008574A2"/>
    <w:rsid w:val="008642EB"/>
    <w:rsid w:val="00871D16"/>
    <w:rsid w:val="00876306"/>
    <w:rsid w:val="008770A0"/>
    <w:rsid w:val="00883CF4"/>
    <w:rsid w:val="008A3625"/>
    <w:rsid w:val="008A6A8F"/>
    <w:rsid w:val="008B3407"/>
    <w:rsid w:val="008B3800"/>
    <w:rsid w:val="008B7337"/>
    <w:rsid w:val="008C37BC"/>
    <w:rsid w:val="008C4325"/>
    <w:rsid w:val="008C64C4"/>
    <w:rsid w:val="008C676F"/>
    <w:rsid w:val="008C7F2E"/>
    <w:rsid w:val="008D390D"/>
    <w:rsid w:val="008F03D5"/>
    <w:rsid w:val="008F2AFF"/>
    <w:rsid w:val="008F3497"/>
    <w:rsid w:val="008F35D6"/>
    <w:rsid w:val="008F5980"/>
    <w:rsid w:val="008F77F6"/>
    <w:rsid w:val="00900D95"/>
    <w:rsid w:val="00910C7B"/>
    <w:rsid w:val="009227E4"/>
    <w:rsid w:val="00925EA0"/>
    <w:rsid w:val="00925F9D"/>
    <w:rsid w:val="0093478D"/>
    <w:rsid w:val="00942A5D"/>
    <w:rsid w:val="00946D15"/>
    <w:rsid w:val="00947A49"/>
    <w:rsid w:val="009623C1"/>
    <w:rsid w:val="00963FA1"/>
    <w:rsid w:val="00967B71"/>
    <w:rsid w:val="009704D2"/>
    <w:rsid w:val="009870E8"/>
    <w:rsid w:val="0099591E"/>
    <w:rsid w:val="00996128"/>
    <w:rsid w:val="00996672"/>
    <w:rsid w:val="00997AA0"/>
    <w:rsid w:val="009A0091"/>
    <w:rsid w:val="009A20E2"/>
    <w:rsid w:val="009B25FF"/>
    <w:rsid w:val="009B2D7F"/>
    <w:rsid w:val="009B3AB0"/>
    <w:rsid w:val="009B4596"/>
    <w:rsid w:val="009B6060"/>
    <w:rsid w:val="009C1281"/>
    <w:rsid w:val="009C1C1F"/>
    <w:rsid w:val="009C1F93"/>
    <w:rsid w:val="009D1ACA"/>
    <w:rsid w:val="009D49CB"/>
    <w:rsid w:val="009D64DE"/>
    <w:rsid w:val="009E4631"/>
    <w:rsid w:val="00A15DE9"/>
    <w:rsid w:val="00A21F6C"/>
    <w:rsid w:val="00A259DA"/>
    <w:rsid w:val="00A2639F"/>
    <w:rsid w:val="00A346DA"/>
    <w:rsid w:val="00A4086D"/>
    <w:rsid w:val="00A41366"/>
    <w:rsid w:val="00A46FD4"/>
    <w:rsid w:val="00A510E8"/>
    <w:rsid w:val="00A512E5"/>
    <w:rsid w:val="00A51417"/>
    <w:rsid w:val="00A51D40"/>
    <w:rsid w:val="00A524E7"/>
    <w:rsid w:val="00A549F1"/>
    <w:rsid w:val="00A60A40"/>
    <w:rsid w:val="00A7731D"/>
    <w:rsid w:val="00A83D19"/>
    <w:rsid w:val="00A928A7"/>
    <w:rsid w:val="00A96B82"/>
    <w:rsid w:val="00AA1B8F"/>
    <w:rsid w:val="00AA214F"/>
    <w:rsid w:val="00AA277C"/>
    <w:rsid w:val="00AA51BE"/>
    <w:rsid w:val="00AA7217"/>
    <w:rsid w:val="00AB6973"/>
    <w:rsid w:val="00AD58A8"/>
    <w:rsid w:val="00AD65CB"/>
    <w:rsid w:val="00AE060E"/>
    <w:rsid w:val="00AE7D40"/>
    <w:rsid w:val="00AE7F44"/>
    <w:rsid w:val="00AF4FCB"/>
    <w:rsid w:val="00B04C03"/>
    <w:rsid w:val="00B1333B"/>
    <w:rsid w:val="00B1666D"/>
    <w:rsid w:val="00B2119B"/>
    <w:rsid w:val="00B21855"/>
    <w:rsid w:val="00B25016"/>
    <w:rsid w:val="00B31ED8"/>
    <w:rsid w:val="00B326DE"/>
    <w:rsid w:val="00B32EB6"/>
    <w:rsid w:val="00B437E0"/>
    <w:rsid w:val="00B476E7"/>
    <w:rsid w:val="00B52606"/>
    <w:rsid w:val="00B53D41"/>
    <w:rsid w:val="00B5671B"/>
    <w:rsid w:val="00B72578"/>
    <w:rsid w:val="00B72932"/>
    <w:rsid w:val="00B75D5B"/>
    <w:rsid w:val="00B80B94"/>
    <w:rsid w:val="00B87930"/>
    <w:rsid w:val="00B920FC"/>
    <w:rsid w:val="00B92CFA"/>
    <w:rsid w:val="00B95C6E"/>
    <w:rsid w:val="00BA148D"/>
    <w:rsid w:val="00BA54FD"/>
    <w:rsid w:val="00BB0768"/>
    <w:rsid w:val="00BB420B"/>
    <w:rsid w:val="00BB551D"/>
    <w:rsid w:val="00BE4D1F"/>
    <w:rsid w:val="00BE762C"/>
    <w:rsid w:val="00BF1633"/>
    <w:rsid w:val="00C035F6"/>
    <w:rsid w:val="00C036ED"/>
    <w:rsid w:val="00C1053F"/>
    <w:rsid w:val="00C14C3D"/>
    <w:rsid w:val="00C16B45"/>
    <w:rsid w:val="00C20639"/>
    <w:rsid w:val="00C21DC2"/>
    <w:rsid w:val="00C231EF"/>
    <w:rsid w:val="00C4228E"/>
    <w:rsid w:val="00C51585"/>
    <w:rsid w:val="00C51BF6"/>
    <w:rsid w:val="00C53CD7"/>
    <w:rsid w:val="00C577F5"/>
    <w:rsid w:val="00C656C4"/>
    <w:rsid w:val="00C66EAC"/>
    <w:rsid w:val="00C70BB9"/>
    <w:rsid w:val="00C76EEC"/>
    <w:rsid w:val="00C81447"/>
    <w:rsid w:val="00CA3D08"/>
    <w:rsid w:val="00CB692D"/>
    <w:rsid w:val="00CC13FC"/>
    <w:rsid w:val="00CC3195"/>
    <w:rsid w:val="00CD54DB"/>
    <w:rsid w:val="00CD59A9"/>
    <w:rsid w:val="00CE20A7"/>
    <w:rsid w:val="00CE2280"/>
    <w:rsid w:val="00CE22B7"/>
    <w:rsid w:val="00CE6262"/>
    <w:rsid w:val="00CE7143"/>
    <w:rsid w:val="00CF17FA"/>
    <w:rsid w:val="00CF1D9F"/>
    <w:rsid w:val="00D10E9A"/>
    <w:rsid w:val="00D10F33"/>
    <w:rsid w:val="00D11E57"/>
    <w:rsid w:val="00D13C18"/>
    <w:rsid w:val="00D15BD5"/>
    <w:rsid w:val="00D25457"/>
    <w:rsid w:val="00D27C56"/>
    <w:rsid w:val="00D35DDA"/>
    <w:rsid w:val="00D42DC0"/>
    <w:rsid w:val="00D50564"/>
    <w:rsid w:val="00D50F9B"/>
    <w:rsid w:val="00D85836"/>
    <w:rsid w:val="00D96DE7"/>
    <w:rsid w:val="00DA042B"/>
    <w:rsid w:val="00DB1A95"/>
    <w:rsid w:val="00DB2A06"/>
    <w:rsid w:val="00DB3C64"/>
    <w:rsid w:val="00DC5FE9"/>
    <w:rsid w:val="00DC6CCE"/>
    <w:rsid w:val="00DD2861"/>
    <w:rsid w:val="00DD4323"/>
    <w:rsid w:val="00DD4FF7"/>
    <w:rsid w:val="00DD6DD6"/>
    <w:rsid w:val="00DE0553"/>
    <w:rsid w:val="00DE3AA3"/>
    <w:rsid w:val="00DE47AF"/>
    <w:rsid w:val="00DE6BDF"/>
    <w:rsid w:val="00E0075D"/>
    <w:rsid w:val="00E02339"/>
    <w:rsid w:val="00E1659B"/>
    <w:rsid w:val="00E20B63"/>
    <w:rsid w:val="00E245B6"/>
    <w:rsid w:val="00E278BA"/>
    <w:rsid w:val="00E3443B"/>
    <w:rsid w:val="00E345E6"/>
    <w:rsid w:val="00E37300"/>
    <w:rsid w:val="00E41678"/>
    <w:rsid w:val="00E42060"/>
    <w:rsid w:val="00E52A03"/>
    <w:rsid w:val="00E52D50"/>
    <w:rsid w:val="00E55460"/>
    <w:rsid w:val="00E643DC"/>
    <w:rsid w:val="00E64CA1"/>
    <w:rsid w:val="00E82857"/>
    <w:rsid w:val="00E84184"/>
    <w:rsid w:val="00EA5A87"/>
    <w:rsid w:val="00EA63D9"/>
    <w:rsid w:val="00EC047C"/>
    <w:rsid w:val="00EC5543"/>
    <w:rsid w:val="00EC70A1"/>
    <w:rsid w:val="00ED1CDD"/>
    <w:rsid w:val="00ED682F"/>
    <w:rsid w:val="00ED7158"/>
    <w:rsid w:val="00EE3E85"/>
    <w:rsid w:val="00EF3114"/>
    <w:rsid w:val="00F06F9B"/>
    <w:rsid w:val="00F1042D"/>
    <w:rsid w:val="00F156EE"/>
    <w:rsid w:val="00F172C1"/>
    <w:rsid w:val="00F200FE"/>
    <w:rsid w:val="00F24D60"/>
    <w:rsid w:val="00F25066"/>
    <w:rsid w:val="00F3227C"/>
    <w:rsid w:val="00F351CD"/>
    <w:rsid w:val="00F36FE0"/>
    <w:rsid w:val="00F43A4C"/>
    <w:rsid w:val="00F52322"/>
    <w:rsid w:val="00F5508B"/>
    <w:rsid w:val="00F607E2"/>
    <w:rsid w:val="00F64387"/>
    <w:rsid w:val="00F76232"/>
    <w:rsid w:val="00F768DE"/>
    <w:rsid w:val="00F81A4E"/>
    <w:rsid w:val="00F81B53"/>
    <w:rsid w:val="00F81EBC"/>
    <w:rsid w:val="00F848B5"/>
    <w:rsid w:val="00F92BF0"/>
    <w:rsid w:val="00F946B2"/>
    <w:rsid w:val="00FA489B"/>
    <w:rsid w:val="00FB0BA2"/>
    <w:rsid w:val="00FD0BAB"/>
    <w:rsid w:val="00FD2572"/>
    <w:rsid w:val="00FD797F"/>
    <w:rsid w:val="00FD7ADB"/>
    <w:rsid w:val="00FE13A8"/>
    <w:rsid w:val="00FE5D1A"/>
    <w:rsid w:val="00FF01ED"/>
    <w:rsid w:val="00FF0B2D"/>
    <w:rsid w:val="00FF3B8D"/>
    <w:rsid w:val="00FF6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90836BE"/>
  <w15:docId w15:val="{0E95E4AE-F4F7-4C84-B99A-13E6BA305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Odstavec_muj,Bulleted List,3,POCG Table Text,Issue Action POC,List Paragraph1,Dot pt,F5 List Paragraph,List Paragraph Char Char Char,Indicator Text,Colorful List - Accent 11,Numbered Para 1,Bullet 1,Bullet Points,List Paragraph2"/>
    <w:basedOn w:val="Normln"/>
    <w:link w:val="OdstavecseseznamemChar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31750C"/>
    <w:rPr>
      <w:color w:val="0000FF" w:themeColor="hyperlink"/>
      <w:u w:val="single"/>
    </w:rPr>
  </w:style>
  <w:style w:type="character" w:customStyle="1" w:styleId="domino-section-title">
    <w:name w:val="domino-section-title"/>
    <w:basedOn w:val="Standardnpsmoodstavce"/>
    <w:rsid w:val="00DE6BDF"/>
  </w:style>
  <w:style w:type="character" w:customStyle="1" w:styleId="jmeno">
    <w:name w:val="jmeno"/>
    <w:basedOn w:val="Standardnpsmoodstavce"/>
    <w:rsid w:val="009A20E2"/>
  </w:style>
  <w:style w:type="paragraph" w:customStyle="1" w:styleId="Nadpisdokumentu">
    <w:name w:val="Nadpis dokumentu"/>
    <w:basedOn w:val="Normln"/>
    <w:next w:val="Normln"/>
    <w:link w:val="NadpisdokumentuChar"/>
    <w:qFormat/>
    <w:rsid w:val="00432005"/>
    <w:pPr>
      <w:autoSpaceDE w:val="0"/>
      <w:autoSpaceDN w:val="0"/>
      <w:adjustRightInd w:val="0"/>
      <w:spacing w:before="120" w:line="276" w:lineRule="auto"/>
      <w:jc w:val="right"/>
      <w:textAlignment w:val="center"/>
    </w:pPr>
    <w:rPr>
      <w:rFonts w:asciiTheme="majorHAnsi" w:eastAsiaTheme="minorHAnsi" w:hAnsiTheme="majorHAnsi" w:cs="Cambria"/>
      <w:b/>
      <w:noProof/>
      <w:color w:val="000000"/>
      <w:sz w:val="36"/>
      <w:szCs w:val="22"/>
    </w:rPr>
  </w:style>
  <w:style w:type="character" w:customStyle="1" w:styleId="NadpisdokumentuChar">
    <w:name w:val="Nadpis dokumentu Char"/>
    <w:basedOn w:val="Standardnpsmoodstavce"/>
    <w:link w:val="Nadpisdokumentu"/>
    <w:rsid w:val="00432005"/>
    <w:rPr>
      <w:rFonts w:asciiTheme="majorHAnsi" w:hAnsiTheme="majorHAnsi" w:cs="Cambria"/>
      <w:b/>
      <w:noProof/>
      <w:color w:val="000000"/>
      <w:sz w:val="36"/>
      <w:lang w:eastAsia="cs-CZ"/>
    </w:rPr>
  </w:style>
  <w:style w:type="character" w:customStyle="1" w:styleId="OdstavecseseznamemChar">
    <w:name w:val="Odstavec se seznamem Char"/>
    <w:aliases w:val="Odstavec_muj Char,Bulleted List Char,3 Char,POCG Table Text Char,Issue Action POC Char,List Paragraph1 Char,Dot pt Char,F5 List Paragraph Char,List Paragraph Char Char Char Char,Indicator Text Char,Numbered Para 1 Char"/>
    <w:basedOn w:val="Standardnpsmoodstavce"/>
    <w:link w:val="Odstavecseseznamem"/>
    <w:uiPriority w:val="34"/>
    <w:qFormat/>
    <w:locked/>
    <w:rsid w:val="00E5546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Usneseni-I">
    <w:name w:val="Usneseni - I"/>
    <w:basedOn w:val="Normln"/>
    <w:rsid w:val="00201EA8"/>
    <w:pPr>
      <w:numPr>
        <w:numId w:val="30"/>
      </w:numPr>
      <w:spacing w:before="120" w:after="240"/>
      <w:jc w:val="both"/>
    </w:pPr>
    <w:rPr>
      <w:rFonts w:ascii="Arial" w:hAnsi="Arial" w:cs="Arial"/>
      <w:sz w:val="22"/>
      <w:szCs w:val="22"/>
    </w:rPr>
  </w:style>
  <w:style w:type="paragraph" w:customStyle="1" w:styleId="Usneseni-1">
    <w:name w:val="Usneseni - 1."/>
    <w:basedOn w:val="Normln"/>
    <w:rsid w:val="00201EA8"/>
    <w:pPr>
      <w:numPr>
        <w:ilvl w:val="1"/>
        <w:numId w:val="30"/>
      </w:numPr>
      <w:spacing w:before="120" w:after="240"/>
      <w:jc w:val="both"/>
    </w:pPr>
    <w:rPr>
      <w:rFonts w:ascii="Arial" w:hAnsi="Arial" w:cs="Arial"/>
      <w:sz w:val="22"/>
      <w:szCs w:val="22"/>
    </w:rPr>
  </w:style>
  <w:style w:type="paragraph" w:customStyle="1" w:styleId="Usneseni-a">
    <w:name w:val="Usneseni - a)"/>
    <w:basedOn w:val="Normln"/>
    <w:rsid w:val="00201EA8"/>
    <w:pPr>
      <w:numPr>
        <w:ilvl w:val="2"/>
        <w:numId w:val="30"/>
      </w:numPr>
      <w:spacing w:before="120" w:after="240"/>
      <w:jc w:val="both"/>
    </w:pPr>
    <w:rPr>
      <w:rFonts w:ascii="Arial" w:hAnsi="Arial"/>
      <w:sz w:val="22"/>
      <w:szCs w:val="22"/>
    </w:rPr>
  </w:style>
  <w:style w:type="paragraph" w:customStyle="1" w:styleId="xmsolistparagraph">
    <w:name w:val="x_msolistparagraph"/>
    <w:basedOn w:val="Normln"/>
    <w:rsid w:val="00353AAC"/>
  </w:style>
  <w:style w:type="paragraph" w:customStyle="1" w:styleId="xmsonormal">
    <w:name w:val="x_msonormal"/>
    <w:basedOn w:val="Normln"/>
    <w:rsid w:val="00353A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731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8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59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48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720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yzkum.cz/FrontClanek.aspx?idsekce=85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AA84AC-6F96-4D55-8AC9-A3EB6EE28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742</Words>
  <Characters>4384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5116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Špičková Hana</cp:lastModifiedBy>
  <cp:revision>3</cp:revision>
  <cp:lastPrinted>2021-09-01T10:57:00Z</cp:lastPrinted>
  <dcterms:created xsi:type="dcterms:W3CDTF">2022-09-08T12:49:00Z</dcterms:created>
  <dcterms:modified xsi:type="dcterms:W3CDTF">2022-09-08T17:45:00Z</dcterms:modified>
</cp:coreProperties>
</file>