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0043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13A7C323" w14:textId="77777777" w:rsidR="00292D3D" w:rsidRDefault="00D60B06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Návrh na zrušení úkolů </w:t>
      </w:r>
      <w:r w:rsidR="00E259D6">
        <w:rPr>
          <w:rFonts w:ascii="Arial" w:hAnsi="Arial" w:cs="Arial"/>
          <w:b/>
          <w:color w:val="4F81BD" w:themeColor="accent1"/>
          <w:sz w:val="28"/>
          <w:szCs w:val="28"/>
        </w:rPr>
        <w:t>vyplývajících z usnesení Rady</w:t>
      </w:r>
    </w:p>
    <w:p w14:paraId="25F5E36B" w14:textId="77777777" w:rsidR="008F262B" w:rsidRPr="0043363D" w:rsidRDefault="001F1AD1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371/A5, </w:t>
      </w:r>
      <w:r w:rsidR="00292D3D">
        <w:rPr>
          <w:rFonts w:ascii="Arial" w:hAnsi="Arial" w:cs="Arial"/>
          <w:b/>
          <w:color w:val="4F81BD" w:themeColor="accent1"/>
          <w:sz w:val="28"/>
          <w:szCs w:val="28"/>
        </w:rPr>
        <w:t>376/A8 a 377/B5</w:t>
      </w:r>
    </w:p>
    <w:p w14:paraId="65224135" w14:textId="77777777" w:rsidR="00964942" w:rsidRPr="001B697C" w:rsidRDefault="00964942" w:rsidP="00CD3FC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E2C7713" w14:textId="77777777" w:rsidR="00B135AD" w:rsidRPr="00B135AD" w:rsidRDefault="00B135AD" w:rsidP="00B135AD">
      <w:pPr>
        <w:pStyle w:val="Odstavecseseznamem"/>
        <w:numPr>
          <w:ilvl w:val="0"/>
          <w:numId w:val="20"/>
        </w:numPr>
        <w:spacing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B135AD">
        <w:rPr>
          <w:rFonts w:ascii="Arial" w:hAnsi="Arial" w:cs="Arial"/>
          <w:b/>
          <w:sz w:val="22"/>
          <w:szCs w:val="22"/>
          <w:shd w:val="clear" w:color="auto" w:fill="FFFFFF"/>
        </w:rPr>
        <w:t>371</w:t>
      </w:r>
      <w:r w:rsidRPr="00B135AD">
        <w:rPr>
          <w:b/>
        </w:rPr>
        <w:t>/</w:t>
      </w:r>
      <w:r w:rsidRPr="00B135AD">
        <w:rPr>
          <w:rFonts w:ascii="Arial" w:hAnsi="Arial" w:cs="Arial"/>
          <w:b/>
          <w:sz w:val="22"/>
          <w:szCs w:val="22"/>
          <w:shd w:val="clear" w:color="auto" w:fill="FFFFFF"/>
        </w:rPr>
        <w:t>A5 Velké výzkumné infrastruktury</w:t>
      </w:r>
    </w:p>
    <w:p w14:paraId="3AE11887" w14:textId="17416E11" w:rsidR="001F1AD1" w:rsidRPr="00B135AD" w:rsidRDefault="001F1AD1" w:rsidP="00B135AD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135AD">
        <w:rPr>
          <w:rFonts w:ascii="Arial" w:hAnsi="Arial" w:cs="Arial"/>
          <w:sz w:val="22"/>
          <w:szCs w:val="22"/>
          <w:shd w:val="clear" w:color="auto" w:fill="FFFFFF"/>
        </w:rPr>
        <w:t xml:space="preserve">Na 371. zasedání Rady pro výzkum, vývoj a inovace (dále jen </w:t>
      </w:r>
      <w:r w:rsidR="00B135AD">
        <w:rPr>
          <w:rFonts w:ascii="Arial" w:hAnsi="Arial" w:cs="Arial"/>
          <w:sz w:val="22"/>
          <w:szCs w:val="22"/>
          <w:shd w:val="clear" w:color="auto" w:fill="FFFFFF"/>
        </w:rPr>
        <w:t xml:space="preserve">„Rada“) </w:t>
      </w:r>
      <w:r w:rsidR="00B34935">
        <w:rPr>
          <w:rFonts w:ascii="Arial" w:hAnsi="Arial" w:cs="Arial"/>
          <w:sz w:val="22"/>
          <w:szCs w:val="22"/>
          <w:shd w:val="clear" w:color="auto" w:fill="FFFFFF"/>
        </w:rPr>
        <w:t>dne 1. října 2021 byl </w:t>
      </w:r>
      <w:r w:rsidR="00B135AD">
        <w:rPr>
          <w:rFonts w:ascii="Arial" w:hAnsi="Arial" w:cs="Arial"/>
          <w:sz w:val="22"/>
          <w:szCs w:val="22"/>
          <w:shd w:val="clear" w:color="auto" w:fill="FFFFFF"/>
        </w:rPr>
        <w:t>v </w:t>
      </w:r>
      <w:r w:rsidRPr="00B135AD">
        <w:rPr>
          <w:rFonts w:ascii="Arial" w:hAnsi="Arial" w:cs="Arial"/>
          <w:sz w:val="22"/>
          <w:szCs w:val="22"/>
          <w:shd w:val="clear" w:color="auto" w:fill="FFFFFF"/>
        </w:rPr>
        <w:t>bodě A5) projednán materiál "Výsledky velkých výzkumných infrastruktur: Pilotní analýza dat IS VaVaI a Hodnocení M17+". Cílem této pilotní analýzy bylo zjistit a popsat, jaké výsledky byly v období mezi lety 2016–2020 vytvořeny za přispění velkých výzkumných infrastruktur. V</w:t>
      </w:r>
      <w:r w:rsidR="00A500FC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B135AD">
        <w:rPr>
          <w:rFonts w:ascii="Arial" w:hAnsi="Arial" w:cs="Arial"/>
          <w:sz w:val="22"/>
          <w:szCs w:val="22"/>
          <w:shd w:val="clear" w:color="auto" w:fill="FFFFFF"/>
        </w:rPr>
        <w:t xml:space="preserve">bodě 4 usnesení k tomuto bodu uložila </w:t>
      </w:r>
      <w:r w:rsidR="00B135AD">
        <w:rPr>
          <w:rFonts w:ascii="Arial" w:hAnsi="Arial" w:cs="Arial"/>
          <w:sz w:val="22"/>
          <w:szCs w:val="22"/>
          <w:shd w:val="clear" w:color="auto" w:fill="FFFFFF"/>
        </w:rPr>
        <w:t xml:space="preserve">Rada zpravodaji </w:t>
      </w:r>
      <w:proofErr w:type="gramStart"/>
      <w:r w:rsidR="00B135AD">
        <w:rPr>
          <w:rFonts w:ascii="Arial" w:hAnsi="Arial" w:cs="Arial"/>
          <w:sz w:val="22"/>
          <w:szCs w:val="22"/>
          <w:shd w:val="clear" w:color="auto" w:fill="FFFFFF"/>
        </w:rPr>
        <w:t>ing.</w:t>
      </w:r>
      <w:proofErr w:type="gramEnd"/>
      <w:r w:rsidR="00B135AD">
        <w:rPr>
          <w:rFonts w:ascii="Arial" w:hAnsi="Arial" w:cs="Arial"/>
          <w:sz w:val="22"/>
          <w:szCs w:val="22"/>
          <w:shd w:val="clear" w:color="auto" w:fill="FFFFFF"/>
        </w:rPr>
        <w:t xml:space="preserve"> Novákovi a </w:t>
      </w:r>
      <w:r w:rsidRPr="00B135AD">
        <w:rPr>
          <w:rFonts w:ascii="Arial" w:hAnsi="Arial" w:cs="Arial"/>
          <w:sz w:val="22"/>
          <w:szCs w:val="22"/>
          <w:shd w:val="clear" w:color="auto" w:fill="FFFFFF"/>
        </w:rPr>
        <w:t>Odboru Rady zpracovat a předložit Radě obdobnou anal</w:t>
      </w:r>
      <w:r w:rsidR="00B135AD">
        <w:rPr>
          <w:rFonts w:ascii="Arial" w:hAnsi="Arial" w:cs="Arial"/>
          <w:sz w:val="22"/>
          <w:szCs w:val="22"/>
          <w:shd w:val="clear" w:color="auto" w:fill="FFFFFF"/>
        </w:rPr>
        <w:t>ýzu doplněnou o nové údaje z IS </w:t>
      </w:r>
      <w:r w:rsidRPr="00B135AD">
        <w:rPr>
          <w:rFonts w:ascii="Arial" w:hAnsi="Arial" w:cs="Arial"/>
          <w:sz w:val="22"/>
          <w:szCs w:val="22"/>
          <w:shd w:val="clear" w:color="auto" w:fill="FFFFFF"/>
        </w:rPr>
        <w:t>VaVaI a</w:t>
      </w:r>
      <w:r w:rsidR="00230E86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B135AD">
        <w:rPr>
          <w:rFonts w:ascii="Arial" w:hAnsi="Arial" w:cs="Arial"/>
          <w:sz w:val="22"/>
          <w:szCs w:val="22"/>
          <w:shd w:val="clear" w:color="auto" w:fill="FFFFFF"/>
        </w:rPr>
        <w:t>Hodnocení M17+ na zasedání Rady v září 2022.</w:t>
      </w:r>
    </w:p>
    <w:p w14:paraId="6876B9FF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A5) Velké výzkumné infrastruktury</w:t>
      </w:r>
    </w:p>
    <w:p w14:paraId="2DCA6C5D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Usnesení:</w:t>
      </w:r>
    </w:p>
    <w:p w14:paraId="49AC07DF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Rada</w:t>
      </w:r>
    </w:p>
    <w:p w14:paraId="67B6D8EA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1. schvaluje materiál "Výsledky velkých výzkumných infrastruktur: Pilotní analýza dat IS VaVaI a Hodnocení M17+",</w:t>
      </w:r>
    </w:p>
    <w:p w14:paraId="6CAC8037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2. žádá MŠMT, aby se vyjádřilo k výsledkům pilotní a</w:t>
      </w:r>
      <w:r w:rsidR="00E36A7E">
        <w:rPr>
          <w:rFonts w:ascii="Arial" w:hAnsi="Arial" w:cs="Arial"/>
          <w:sz w:val="22"/>
          <w:szCs w:val="22"/>
          <w:shd w:val="clear" w:color="auto" w:fill="FFFFFF"/>
        </w:rPr>
        <w:t>nalýzy uvedené v bodu č. 1, aby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>zohlednilo výstupy této analýzy při hodnocení a návrhu dalšího financování velkých výzkumných infrastruktur,</w:t>
      </w:r>
    </w:p>
    <w:p w14:paraId="30BFBDCF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3. žádá MŠMT, aby ve své analýze socioekonomických dopadů, kterou bude předkládat na 375. zasedání Rady, využilo výsledky pilotní analýzy uvedené v bodu č. 1 a d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oplnilo je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>o další neveřejné údaje o jednotlivých velkých výzkumných infrastrukturách,</w:t>
      </w:r>
    </w:p>
    <w:p w14:paraId="46E1838B" w14:textId="77777777" w:rsidR="001F1AD1" w:rsidRPr="001F1AD1" w:rsidRDefault="001F1AD1" w:rsidP="001F1AD1">
      <w:pPr>
        <w:spacing w:after="240"/>
        <w:ind w:left="36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4. ukládá zpravodaji a Odboru Rady zpracovat a předložit Radě obdobnou analýzu doplněnou o nové údaje z IS VaVaI a Hodnocení M17+ na zasedání Rady v září 2022.</w:t>
      </w:r>
    </w:p>
    <w:p w14:paraId="54804110" w14:textId="54A97389" w:rsidR="001F1AD1" w:rsidRPr="001F1AD1" w:rsidRDefault="001F1AD1" w:rsidP="001F1AD1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>Na 375. zasedání dne 28. ledna 2022 byl Radě předlož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en materiál „Analýza přínosů a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 xml:space="preserve">dopadů velkých výzkumných infrastruktur ČR“. Jednalo se 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o pilotní analýzu zpracovanou v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>rámci projektu „Strategická inteligence pro výzkum a inovace“. Zpracování zadalo MŠMT, vlastní zpracování zajistilo Technologické centrum AV ČR. Toto 375. zasedání Rady zároveň navrhlo MŠMT zřídit společnou pracovní skupinu k otázce hodnocení přínosů, socioekonomických dopadů a finančního efektivnosti vel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kých výzkumných infrastruktur a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>zároveň nominovalo do společné pracovní skupiny prof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proofErr w:type="spellStart"/>
      <w:r w:rsidR="00976DBE">
        <w:rPr>
          <w:rFonts w:ascii="Arial" w:hAnsi="Arial" w:cs="Arial"/>
          <w:sz w:val="22"/>
          <w:szCs w:val="22"/>
          <w:shd w:val="clear" w:color="auto" w:fill="FFFFFF"/>
        </w:rPr>
        <w:t>Jurajdu</w:t>
      </w:r>
      <w:proofErr w:type="spellEnd"/>
      <w:r w:rsidR="00976DBE">
        <w:rPr>
          <w:rFonts w:ascii="Arial" w:hAnsi="Arial" w:cs="Arial"/>
          <w:sz w:val="22"/>
          <w:szCs w:val="22"/>
          <w:shd w:val="clear" w:color="auto" w:fill="FFFFFF"/>
        </w:rPr>
        <w:t xml:space="preserve">, zpravodaje Rady </w:t>
      </w:r>
      <w:r w:rsidR="00A500FC">
        <w:rPr>
          <w:rFonts w:ascii="Arial" w:hAnsi="Arial" w:cs="Arial"/>
          <w:sz w:val="22"/>
          <w:szCs w:val="22"/>
          <w:shd w:val="clear" w:color="auto" w:fill="FFFFFF"/>
        </w:rPr>
        <w:t>I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ng. </w:t>
      </w:r>
      <w:r w:rsidRPr="001F1AD1">
        <w:rPr>
          <w:rFonts w:ascii="Arial" w:hAnsi="Arial" w:cs="Arial"/>
          <w:sz w:val="22"/>
          <w:szCs w:val="22"/>
          <w:shd w:val="clear" w:color="auto" w:fill="FFFFFF"/>
        </w:rPr>
        <w:t>Nováka a členy Rady doc.</w:t>
      </w:r>
      <w:r w:rsidR="00A500FC">
        <w:rPr>
          <w:rFonts w:ascii="Arial" w:hAnsi="Arial" w:cs="Arial"/>
          <w:sz w:val="22"/>
          <w:szCs w:val="22"/>
          <w:shd w:val="clear" w:color="auto" w:fill="FFFFFF"/>
        </w:rPr>
        <w:t> </w:t>
      </w:r>
      <w:proofErr w:type="spellStart"/>
      <w:r w:rsidRPr="001F1AD1">
        <w:rPr>
          <w:rFonts w:ascii="Arial" w:hAnsi="Arial" w:cs="Arial"/>
          <w:sz w:val="22"/>
          <w:szCs w:val="22"/>
          <w:shd w:val="clear" w:color="auto" w:fill="FFFFFF"/>
        </w:rPr>
        <w:t>Hajdúcha</w:t>
      </w:r>
      <w:proofErr w:type="spellEnd"/>
      <w:r w:rsidRPr="001F1AD1">
        <w:rPr>
          <w:rFonts w:ascii="Arial" w:hAnsi="Arial" w:cs="Arial"/>
          <w:sz w:val="22"/>
          <w:szCs w:val="22"/>
          <w:shd w:val="clear" w:color="auto" w:fill="FFFFFF"/>
        </w:rPr>
        <w:t xml:space="preserve"> a prof. Polívku. </w:t>
      </w:r>
    </w:p>
    <w:p w14:paraId="574CED49" w14:textId="77777777" w:rsidR="001F1AD1" w:rsidRDefault="001F1AD1" w:rsidP="001F1AD1">
      <w:pPr>
        <w:spacing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1F1AD1">
        <w:rPr>
          <w:rFonts w:ascii="Arial" w:hAnsi="Arial" w:cs="Arial"/>
          <w:sz w:val="22"/>
          <w:szCs w:val="22"/>
          <w:shd w:val="clear" w:color="auto" w:fill="FFFFFF"/>
        </w:rPr>
        <w:t xml:space="preserve">Vzhledem k tomu, že proces hodnocení přínosu velkých výzkumných infrastruktur je již řešen v rámci projektu „Strategická inteligence pro výzkum a inovace“ a hodnocení přínosů, socioekonomických dopadů a finanční efektivnosti velkých výzkumných infrastruktur by mělo být předmětem jednání společné pracovní skupiny MŠMT a Rady, je úkol z 371. zasedání Rady nadbytečný a jeho zpracováním by docházelo k 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 xml:space="preserve">duplicitním činnostem. </w:t>
      </w:r>
      <w:r w:rsidR="00976DBE">
        <w:rPr>
          <w:rFonts w:ascii="Arial" w:hAnsi="Arial" w:cs="Arial"/>
          <w:b/>
          <w:sz w:val="22"/>
          <w:szCs w:val="22"/>
          <w:shd w:val="clear" w:color="auto" w:fill="FFFFFF"/>
        </w:rPr>
        <w:t>Proto </w:t>
      </w:r>
      <w:r w:rsidR="00976DBE" w:rsidRPr="00976DBE">
        <w:rPr>
          <w:rFonts w:ascii="Arial" w:hAnsi="Arial" w:cs="Arial"/>
          <w:b/>
          <w:sz w:val="22"/>
          <w:szCs w:val="22"/>
          <w:shd w:val="clear" w:color="auto" w:fill="FFFFFF"/>
        </w:rPr>
        <w:t>se </w:t>
      </w:r>
      <w:r w:rsidRPr="00976DBE">
        <w:rPr>
          <w:rFonts w:ascii="Arial" w:hAnsi="Arial" w:cs="Arial"/>
          <w:b/>
          <w:sz w:val="22"/>
          <w:szCs w:val="22"/>
          <w:shd w:val="clear" w:color="auto" w:fill="FFFFFF"/>
        </w:rPr>
        <w:t>doporučuje jeho zrušení.</w:t>
      </w:r>
    </w:p>
    <w:p w14:paraId="3D37E7A1" w14:textId="77777777" w:rsidR="00976DBE" w:rsidRPr="001F1AD1" w:rsidRDefault="00976DBE" w:rsidP="001F1AD1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4BDEAB9" w14:textId="77777777" w:rsidR="00E259D6" w:rsidRPr="00E259D6" w:rsidRDefault="00521B17" w:rsidP="00230E86">
      <w:pPr>
        <w:pStyle w:val="Odstavecseseznamem"/>
        <w:keepNext/>
        <w:numPr>
          <w:ilvl w:val="0"/>
          <w:numId w:val="20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 xml:space="preserve">376/A8 </w:t>
      </w:r>
      <w:r w:rsidR="00E259D6" w:rsidRPr="00E259D6">
        <w:rPr>
          <w:rFonts w:ascii="Arial" w:hAnsi="Arial" w:cs="Arial"/>
          <w:b/>
          <w:sz w:val="22"/>
          <w:szCs w:val="22"/>
          <w:shd w:val="clear" w:color="auto" w:fill="FFFFFF"/>
        </w:rPr>
        <w:t>Návrh dokumentu k mezinárodní spolupráci v oblasti vědecké diplomacie</w:t>
      </w:r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4E28FE1" w14:textId="77777777" w:rsidR="00AF38EC" w:rsidRPr="00AF38EC" w:rsidRDefault="00AF38EC" w:rsidP="00AF38EC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Rada projednala na 376.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 zasedání, které se konalo dne </w:t>
      </w:r>
      <w:r>
        <w:rPr>
          <w:rFonts w:ascii="Arial" w:hAnsi="Arial" w:cs="Arial"/>
          <w:sz w:val="22"/>
          <w:szCs w:val="22"/>
          <w:shd w:val="clear" w:color="auto" w:fill="FFFFFF"/>
        </w:rPr>
        <w:t>25. února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 2022, v části </w:t>
      </w:r>
      <w:r>
        <w:rPr>
          <w:rFonts w:ascii="Arial" w:hAnsi="Arial" w:cs="Arial"/>
          <w:sz w:val="22"/>
          <w:szCs w:val="22"/>
          <w:shd w:val="clear" w:color="auto" w:fill="FFFFFF"/>
        </w:rPr>
        <w:t>s rozpravou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 bod „</w:t>
      </w:r>
      <w:r>
        <w:rPr>
          <w:rFonts w:ascii="Arial" w:hAnsi="Arial" w:cs="Arial"/>
          <w:sz w:val="22"/>
          <w:szCs w:val="22"/>
          <w:shd w:val="clear" w:color="auto" w:fill="FFFFFF"/>
        </w:rPr>
        <w:t>A8) Vědecká diplomacie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>“. Přijala k němu následující usnesení:</w:t>
      </w:r>
    </w:p>
    <w:p w14:paraId="22B667F5" w14:textId="77777777" w:rsidR="00AF38EC" w:rsidRDefault="00AF38EC" w:rsidP="00AF38E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D532D">
        <w:rPr>
          <w:rFonts w:ascii="Arial" w:hAnsi="Arial" w:cs="Arial"/>
          <w:color w:val="000000"/>
          <w:sz w:val="22"/>
          <w:szCs w:val="22"/>
        </w:rPr>
        <w:t>Rada</w:t>
      </w:r>
    </w:p>
    <w:p w14:paraId="4ABEE4D7" w14:textId="77777777" w:rsidR="00AF38EC" w:rsidRPr="007857D5" w:rsidRDefault="00AF38EC" w:rsidP="00AF38EC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857D5">
        <w:rPr>
          <w:rFonts w:ascii="Arial" w:hAnsi="Arial" w:cs="Arial"/>
          <w:sz w:val="22"/>
          <w:szCs w:val="22"/>
        </w:rPr>
        <w:t>bere na vědomí předložený materiál a děkuje dr. Kaiserovi za jeho zpracování,</w:t>
      </w:r>
    </w:p>
    <w:p w14:paraId="185DE6D9" w14:textId="77777777" w:rsidR="00AF38EC" w:rsidRPr="007857D5" w:rsidRDefault="00AF38EC" w:rsidP="00AF38EC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857D5">
        <w:rPr>
          <w:rFonts w:ascii="Arial" w:hAnsi="Arial" w:cs="Arial"/>
          <w:sz w:val="22"/>
          <w:szCs w:val="22"/>
        </w:rPr>
        <w:t xml:space="preserve">ukládá předsednictvu Rady připravit ve spolupráci s Ing. </w:t>
      </w:r>
      <w:proofErr w:type="spellStart"/>
      <w:r w:rsidRPr="007857D5">
        <w:rPr>
          <w:rFonts w:ascii="Arial" w:hAnsi="Arial" w:cs="Arial"/>
          <w:sz w:val="22"/>
          <w:szCs w:val="22"/>
        </w:rPr>
        <w:t>Bízkovou</w:t>
      </w:r>
      <w:proofErr w:type="spellEnd"/>
      <w:r w:rsidRPr="007857D5">
        <w:rPr>
          <w:rFonts w:ascii="Arial" w:hAnsi="Arial" w:cs="Arial"/>
          <w:sz w:val="22"/>
          <w:szCs w:val="22"/>
        </w:rPr>
        <w:t>, za přizvání dr. Kaisera, návrh Koncepčního dokumentu k mezinárodní spolupráci v oblast</w:t>
      </w:r>
      <w:r>
        <w:rPr>
          <w:rFonts w:ascii="Arial" w:hAnsi="Arial" w:cs="Arial"/>
          <w:sz w:val="22"/>
          <w:szCs w:val="22"/>
        </w:rPr>
        <w:t>i VaVaI a jeho předložení na 379</w:t>
      </w:r>
      <w:r w:rsidRPr="007857D5">
        <w:rPr>
          <w:rFonts w:ascii="Arial" w:hAnsi="Arial" w:cs="Arial"/>
          <w:sz w:val="22"/>
          <w:szCs w:val="22"/>
        </w:rPr>
        <w:t>. zasedání Rady v květnu 2022,</w:t>
      </w:r>
    </w:p>
    <w:p w14:paraId="656DC508" w14:textId="77777777" w:rsidR="00AF38EC" w:rsidRPr="007857D5" w:rsidRDefault="00AF38EC" w:rsidP="00AF38EC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857D5">
        <w:rPr>
          <w:rFonts w:ascii="Arial" w:hAnsi="Arial" w:cs="Arial"/>
          <w:sz w:val="22"/>
          <w:szCs w:val="22"/>
        </w:rPr>
        <w:t>žádá dr. Kaisera, aby ve spolupráci s relevantními partnery zpracoval přehledový materiál týk</w:t>
      </w:r>
      <w:r>
        <w:rPr>
          <w:rFonts w:ascii="Arial" w:hAnsi="Arial" w:cs="Arial"/>
          <w:sz w:val="22"/>
          <w:szCs w:val="22"/>
        </w:rPr>
        <w:t>ající se vědecké spolupráce s Iz</w:t>
      </w:r>
      <w:r w:rsidRPr="007857D5">
        <w:rPr>
          <w:rFonts w:ascii="Arial" w:hAnsi="Arial" w:cs="Arial"/>
          <w:sz w:val="22"/>
          <w:szCs w:val="22"/>
        </w:rPr>
        <w:t>raelem na dubnové zasedání Rady.</w:t>
      </w:r>
    </w:p>
    <w:p w14:paraId="3F2CB892" w14:textId="77777777" w:rsidR="00D34B5C" w:rsidRDefault="00E259D6" w:rsidP="00E259D6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259D6">
        <w:rPr>
          <w:rFonts w:ascii="Arial" w:hAnsi="Arial" w:cs="Arial"/>
          <w:sz w:val="22"/>
          <w:szCs w:val="22"/>
          <w:shd w:val="clear" w:color="auto" w:fill="FFFFFF"/>
        </w:rPr>
        <w:t>Usnesení, které zavázalo Radu ke splnění tohoto úkolu</w:t>
      </w:r>
      <w:r w:rsidR="00AF38EC">
        <w:rPr>
          <w:rFonts w:ascii="Arial" w:hAnsi="Arial" w:cs="Arial"/>
          <w:sz w:val="22"/>
          <w:szCs w:val="22"/>
          <w:shd w:val="clear" w:color="auto" w:fill="FFFFFF"/>
        </w:rPr>
        <w:t xml:space="preserve"> v bodě 2</w:t>
      </w: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, bude navrženo zrušit, neboť paní ministryně (zástupci MVVI) a Sekce VVI na úrovni náměstkyně se problematikou mezinárodní spolupráce ve vztahu k činnosti vědeckých diplomatů zabývá ze širšího hlediska. Ministryně avizovala svou účast na poradě Velvyslanců ČR s cílem prezentovat možnost nabídky kapacity českých vědeckých institucí v zahraničí a naopak. Diplomaté VaVaI nejsou zatím v tomto smyslu jednotně řízeni. </w:t>
      </w:r>
    </w:p>
    <w:p w14:paraId="31B18BC3" w14:textId="77777777" w:rsidR="00D34B5C" w:rsidRDefault="00D34B5C" w:rsidP="00E259D6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Návrh na zrušení </w:t>
      </w:r>
      <w:r w:rsidR="00B34935">
        <w:rPr>
          <w:rFonts w:ascii="Arial" w:hAnsi="Arial" w:cs="Arial"/>
          <w:sz w:val="22"/>
          <w:szCs w:val="22"/>
          <w:shd w:val="clear" w:color="auto" w:fill="FFFFFF"/>
        </w:rPr>
        <w:t xml:space="preserve">části </w:t>
      </w: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usnesení </w:t>
      </w:r>
      <w:r>
        <w:rPr>
          <w:rFonts w:ascii="Arial" w:hAnsi="Arial" w:cs="Arial"/>
          <w:sz w:val="22"/>
          <w:szCs w:val="22"/>
          <w:shd w:val="clear" w:color="auto" w:fill="FFFFFF"/>
        </w:rPr>
        <w:t>vychází ze závěrů jednání</w:t>
      </w: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 předsednictva </w:t>
      </w:r>
      <w:r w:rsidR="0053253E">
        <w:rPr>
          <w:rFonts w:ascii="Arial" w:hAnsi="Arial" w:cs="Arial"/>
          <w:sz w:val="22"/>
          <w:szCs w:val="22"/>
          <w:shd w:val="clear" w:color="auto" w:fill="FFFFFF"/>
        </w:rPr>
        <w:t>Rady dne 12. 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července 2022. Schválen byl materiál na jednání p</w:t>
      </w:r>
      <w:r w:rsidR="0053253E">
        <w:rPr>
          <w:rFonts w:ascii="Arial" w:hAnsi="Arial" w:cs="Arial"/>
          <w:sz w:val="22"/>
          <w:szCs w:val="22"/>
          <w:shd w:val="clear" w:color="auto" w:fill="FFFFFF"/>
        </w:rPr>
        <w:t>ředsednictva Rady dne 18. srpna </w:t>
      </w:r>
      <w:r w:rsidR="00976DBE">
        <w:rPr>
          <w:rFonts w:ascii="Arial" w:hAnsi="Arial" w:cs="Arial"/>
          <w:sz w:val="22"/>
          <w:szCs w:val="22"/>
          <w:shd w:val="clear" w:color="auto" w:fill="FFFFFF"/>
        </w:rPr>
        <w:t>2022.</w:t>
      </w:r>
    </w:p>
    <w:p w14:paraId="034B7FB3" w14:textId="77777777" w:rsidR="00E92B35" w:rsidRDefault="00E92B35" w:rsidP="00E259D6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19EF">
        <w:rPr>
          <w:rFonts w:ascii="Arial" w:hAnsi="Arial" w:cs="Arial"/>
          <w:sz w:val="22"/>
          <w:szCs w:val="22"/>
          <w:shd w:val="clear" w:color="auto" w:fill="FFFFFF"/>
        </w:rPr>
        <w:t xml:space="preserve">Z výše uvedených důvodu navrhuje předsednictvo Rady zrušit usnesení </w:t>
      </w:r>
      <w:r>
        <w:rPr>
          <w:rFonts w:ascii="Arial" w:hAnsi="Arial" w:cs="Arial"/>
          <w:sz w:val="22"/>
          <w:szCs w:val="22"/>
          <w:shd w:val="clear" w:color="auto" w:fill="FFFFFF"/>
        </w:rPr>
        <w:t>v bodě 2</w:t>
      </w:r>
      <w:r w:rsidRPr="007519EF">
        <w:rPr>
          <w:rFonts w:ascii="Arial" w:hAnsi="Arial" w:cs="Arial"/>
          <w:sz w:val="22"/>
          <w:szCs w:val="22"/>
          <w:shd w:val="clear" w:color="auto" w:fill="FFFFFF"/>
        </w:rPr>
        <w:t>), viz návrh usnesení:</w:t>
      </w:r>
    </w:p>
    <w:p w14:paraId="026EB0ED" w14:textId="77777777" w:rsidR="00E92B35" w:rsidRPr="00E36A7E" w:rsidRDefault="00E92B35" w:rsidP="00E259D6">
      <w:pPr>
        <w:spacing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E36A7E">
        <w:rPr>
          <w:rFonts w:ascii="Arial" w:hAnsi="Arial" w:cs="Arial"/>
          <w:b/>
          <w:sz w:val="22"/>
          <w:szCs w:val="22"/>
          <w:shd w:val="clear" w:color="auto" w:fill="FFFFFF"/>
        </w:rPr>
        <w:t xml:space="preserve">Rada </w:t>
      </w:r>
      <w:proofErr w:type="gramStart"/>
      <w:r w:rsidRPr="00E36A7E">
        <w:rPr>
          <w:rFonts w:ascii="Arial" w:hAnsi="Arial" w:cs="Arial"/>
          <w:b/>
          <w:sz w:val="22"/>
          <w:szCs w:val="22"/>
          <w:shd w:val="clear" w:color="auto" w:fill="FFFFFF"/>
        </w:rPr>
        <w:t>ruší</w:t>
      </w:r>
      <w:proofErr w:type="gramEnd"/>
      <w:r w:rsidRPr="00E36A7E">
        <w:rPr>
          <w:rFonts w:ascii="Arial" w:hAnsi="Arial" w:cs="Arial"/>
          <w:b/>
          <w:sz w:val="22"/>
          <w:szCs w:val="22"/>
          <w:shd w:val="clear" w:color="auto" w:fill="FFFFFF"/>
        </w:rPr>
        <w:t xml:space="preserve"> usnesení Rady k bodu 376/A8 bod 2.</w:t>
      </w:r>
    </w:p>
    <w:p w14:paraId="6B861EBB" w14:textId="77777777" w:rsidR="00E259D6" w:rsidRPr="00E259D6" w:rsidRDefault="00521B17" w:rsidP="00E259D6">
      <w:pPr>
        <w:pStyle w:val="Odstavecseseznamem"/>
        <w:numPr>
          <w:ilvl w:val="0"/>
          <w:numId w:val="20"/>
        </w:numPr>
        <w:spacing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 xml:space="preserve">377/B5 </w:t>
      </w:r>
      <w:r w:rsidR="00E259D6" w:rsidRPr="00E259D6">
        <w:rPr>
          <w:rFonts w:ascii="Arial" w:hAnsi="Arial" w:cs="Arial"/>
          <w:b/>
          <w:sz w:val="22"/>
          <w:szCs w:val="22"/>
          <w:shd w:val="clear" w:color="auto" w:fill="FFFFFF"/>
        </w:rPr>
        <w:t>Návrh na zřízení pracovní s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kupiny pro metodickou podporu a </w:t>
      </w:r>
      <w:r w:rsidR="00E259D6" w:rsidRPr="00E259D6">
        <w:rPr>
          <w:rFonts w:ascii="Arial" w:hAnsi="Arial" w:cs="Arial"/>
          <w:b/>
          <w:sz w:val="22"/>
          <w:szCs w:val="22"/>
          <w:shd w:val="clear" w:color="auto" w:fill="FFFFFF"/>
        </w:rPr>
        <w:t xml:space="preserve">sjednocování pravidel řízení a fungování </w:t>
      </w:r>
      <w:proofErr w:type="spellStart"/>
      <w:r w:rsidR="00E259D6" w:rsidRPr="00E259D6">
        <w:rPr>
          <w:rFonts w:ascii="Arial" w:hAnsi="Arial" w:cs="Arial"/>
          <w:b/>
          <w:sz w:val="22"/>
          <w:szCs w:val="22"/>
          <w:shd w:val="clear" w:color="auto" w:fill="FFFFFF"/>
        </w:rPr>
        <w:t>v.v.i</w:t>
      </w:r>
      <w:proofErr w:type="spellEnd"/>
      <w:r w:rsidR="00E259D6" w:rsidRPr="00E259D6">
        <w:rPr>
          <w:rFonts w:ascii="Arial" w:hAnsi="Arial" w:cs="Arial"/>
          <w:b/>
          <w:sz w:val="22"/>
          <w:szCs w:val="22"/>
          <w:shd w:val="clear" w:color="auto" w:fill="FFFFFF"/>
        </w:rPr>
        <w:t>., organizací zřízených podle zákona č. 341/2005 Sb., o veřejných výzkumných institucích, a jejich zřizovatelů</w:t>
      </w:r>
    </w:p>
    <w:p w14:paraId="1355EA56" w14:textId="77777777" w:rsidR="00AF38EC" w:rsidRDefault="00AF38EC" w:rsidP="00E259D6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Rada projednala na 377. zasedání, které se konalo dne 25. března 2022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, v části </w:t>
      </w:r>
      <w:r>
        <w:rPr>
          <w:rFonts w:ascii="Arial" w:hAnsi="Arial" w:cs="Arial"/>
          <w:sz w:val="22"/>
          <w:szCs w:val="22"/>
          <w:shd w:val="clear" w:color="auto" w:fill="FFFFFF"/>
        </w:rPr>
        <w:t>s rozpravou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 bod „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B5) 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Návrh na zřízení pracovní skupiny pro metodickou podporu a sjednocování pravidel řízení a fungování </w:t>
      </w:r>
      <w:proofErr w:type="spellStart"/>
      <w:r w:rsidRPr="00AF38EC">
        <w:rPr>
          <w:rFonts w:ascii="Arial" w:hAnsi="Arial" w:cs="Arial"/>
          <w:sz w:val="22"/>
          <w:szCs w:val="22"/>
          <w:shd w:val="clear" w:color="auto" w:fill="FFFFFF"/>
        </w:rPr>
        <w:t>v.v.i</w:t>
      </w:r>
      <w:proofErr w:type="spellEnd"/>
      <w:r w:rsidRPr="00AF38EC">
        <w:rPr>
          <w:rFonts w:ascii="Arial" w:hAnsi="Arial" w:cs="Arial"/>
          <w:sz w:val="22"/>
          <w:szCs w:val="22"/>
          <w:shd w:val="clear" w:color="auto" w:fill="FFFFFF"/>
        </w:rPr>
        <w:t xml:space="preserve">., organizací zřízených </w:t>
      </w:r>
      <w:r>
        <w:rPr>
          <w:rFonts w:ascii="Arial" w:hAnsi="Arial" w:cs="Arial"/>
          <w:sz w:val="22"/>
          <w:szCs w:val="22"/>
          <w:shd w:val="clear" w:color="auto" w:fill="FFFFFF"/>
        </w:rPr>
        <w:t>podle zákona č. 341/2005 Sb., o </w:t>
      </w:r>
      <w:r w:rsidRPr="00AF38EC">
        <w:rPr>
          <w:rFonts w:ascii="Arial" w:hAnsi="Arial" w:cs="Arial"/>
          <w:sz w:val="22"/>
          <w:szCs w:val="22"/>
          <w:shd w:val="clear" w:color="auto" w:fill="FFFFFF"/>
        </w:rPr>
        <w:t>veřejných výzkumných institucích, a jejich zřizovatelů“. Přijala k němu následující usnesení:</w:t>
      </w:r>
    </w:p>
    <w:p w14:paraId="620BA18F" w14:textId="77777777" w:rsidR="00E259D6" w:rsidRDefault="00E259D6" w:rsidP="00E259D6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D34B5C">
        <w:rPr>
          <w:rFonts w:ascii="Arial" w:hAnsi="Arial" w:cs="Arial"/>
          <w:sz w:val="22"/>
          <w:szCs w:val="22"/>
          <w:shd w:val="clear" w:color="auto" w:fill="FFFFFF"/>
        </w:rPr>
        <w:t>Rada přesunula projednávání tohoto bodu na 378. zasedání Rady v dubnu 2022.</w:t>
      </w:r>
    </w:p>
    <w:p w14:paraId="7341CD41" w14:textId="77777777" w:rsidR="00B34935" w:rsidRDefault="00AF38EC" w:rsidP="00D34B5C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Do současné chvíle materiál nebyl na zasedání Rady</w:t>
      </w:r>
      <w:r w:rsidR="00D34B5C">
        <w:rPr>
          <w:rFonts w:ascii="Arial" w:hAnsi="Arial" w:cs="Arial"/>
          <w:sz w:val="22"/>
          <w:szCs w:val="22"/>
          <w:shd w:val="clear" w:color="auto" w:fill="FFFFFF"/>
        </w:rPr>
        <w:t xml:space="preserve"> (378.</w:t>
      </w:r>
      <w:r>
        <w:rPr>
          <w:rFonts w:ascii="Arial" w:hAnsi="Arial" w:cs="Arial"/>
          <w:sz w:val="22"/>
          <w:szCs w:val="22"/>
          <w:shd w:val="clear" w:color="auto" w:fill="FFFFFF"/>
        </w:rPr>
        <w:t>, 379. a 380.</w:t>
      </w:r>
      <w:r w:rsidR="00D34B5C">
        <w:rPr>
          <w:rFonts w:ascii="Arial" w:hAnsi="Arial" w:cs="Arial"/>
          <w:sz w:val="22"/>
          <w:szCs w:val="22"/>
          <w:shd w:val="clear" w:color="auto" w:fill="FFFFFF"/>
        </w:rPr>
        <w:t>) projednán.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>Usnesení, které zavázalo Radu ke splnění tohoto úkolu</w:t>
      </w:r>
      <w:r w:rsidR="00E259D6">
        <w:rPr>
          <w:rFonts w:ascii="Arial" w:hAnsi="Arial" w:cs="Arial"/>
          <w:sz w:val="22"/>
          <w:szCs w:val="22"/>
          <w:shd w:val="clear" w:color="auto" w:fill="FFFFFF"/>
        </w:rPr>
        <w:t xml:space="preserve"> je</w:t>
      </w:r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 navrženo zrušit, neboť paní ministryně (zástupci MVVI) se problematikou zákona o </w:t>
      </w:r>
      <w:proofErr w:type="spellStart"/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>v.v.i</w:t>
      </w:r>
      <w:proofErr w:type="spellEnd"/>
      <w:r w:rsidR="00E259D6"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. zabývá ze širšího hlediska. </w:t>
      </w:r>
    </w:p>
    <w:p w14:paraId="3E6C1C71" w14:textId="77777777" w:rsidR="00822039" w:rsidRDefault="00822039" w:rsidP="00822039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Návrh na zrušení usnesení </w:t>
      </w:r>
      <w:r>
        <w:rPr>
          <w:rFonts w:ascii="Arial" w:hAnsi="Arial" w:cs="Arial"/>
          <w:sz w:val="22"/>
          <w:szCs w:val="22"/>
          <w:shd w:val="clear" w:color="auto" w:fill="FFFFFF"/>
        </w:rPr>
        <w:t>vychází ze závěrů jednání</w:t>
      </w:r>
      <w:r w:rsidRPr="00E259D6">
        <w:rPr>
          <w:rFonts w:ascii="Arial" w:hAnsi="Arial" w:cs="Arial"/>
          <w:sz w:val="22"/>
          <w:szCs w:val="22"/>
          <w:shd w:val="clear" w:color="auto" w:fill="FFFFFF"/>
        </w:rPr>
        <w:t xml:space="preserve"> předsednictva </w:t>
      </w:r>
      <w:r>
        <w:rPr>
          <w:rFonts w:ascii="Arial" w:hAnsi="Arial" w:cs="Arial"/>
          <w:sz w:val="22"/>
          <w:szCs w:val="22"/>
          <w:shd w:val="clear" w:color="auto" w:fill="FFFFFF"/>
        </w:rPr>
        <w:t>Rady dne 12. července 2022. Schválen byl materiál na jednání předsednictva Rady dne 18. srpna 2022.</w:t>
      </w:r>
    </w:p>
    <w:p w14:paraId="548BEF32" w14:textId="77777777" w:rsidR="007519EF" w:rsidRPr="007519EF" w:rsidRDefault="00D34B5C" w:rsidP="00D34B5C">
      <w:pPr>
        <w:spacing w:after="24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519EF">
        <w:rPr>
          <w:rFonts w:ascii="Arial" w:hAnsi="Arial" w:cs="Arial"/>
          <w:sz w:val="22"/>
          <w:szCs w:val="22"/>
          <w:shd w:val="clear" w:color="auto" w:fill="FFFFFF"/>
        </w:rPr>
        <w:t xml:space="preserve">Z výše uvedených důvodu navrhuje předsednictvo Rady zrušit </w:t>
      </w:r>
      <w:r w:rsidR="00E92B35">
        <w:rPr>
          <w:rFonts w:ascii="Arial" w:hAnsi="Arial" w:cs="Arial"/>
          <w:sz w:val="22"/>
          <w:szCs w:val="22"/>
          <w:shd w:val="clear" w:color="auto" w:fill="FFFFFF"/>
        </w:rPr>
        <w:t>usnesení</w:t>
      </w:r>
      <w:r w:rsidR="007519EF" w:rsidRPr="007519EF">
        <w:rPr>
          <w:rFonts w:ascii="Arial" w:hAnsi="Arial" w:cs="Arial"/>
          <w:sz w:val="22"/>
          <w:szCs w:val="22"/>
          <w:shd w:val="clear" w:color="auto" w:fill="FFFFFF"/>
        </w:rPr>
        <w:t>, viz návrh usnesení:</w:t>
      </w:r>
    </w:p>
    <w:p w14:paraId="17642A55" w14:textId="77777777" w:rsidR="00C42C24" w:rsidRPr="00E36A7E" w:rsidRDefault="00E92B35" w:rsidP="00E92BCE">
      <w:pPr>
        <w:spacing w:after="24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E36A7E">
        <w:rPr>
          <w:rFonts w:ascii="Arial" w:hAnsi="Arial" w:cs="Arial"/>
          <w:b/>
          <w:sz w:val="22"/>
          <w:szCs w:val="22"/>
          <w:shd w:val="clear" w:color="auto" w:fill="FFFFFF"/>
        </w:rPr>
        <w:t>Rada</w:t>
      </w:r>
      <w:r w:rsidR="007519EF" w:rsidRPr="00E36A7E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proofErr w:type="gramStart"/>
      <w:r w:rsidR="007519EF" w:rsidRPr="00E36A7E">
        <w:rPr>
          <w:rFonts w:ascii="Arial" w:hAnsi="Arial" w:cs="Arial"/>
          <w:b/>
          <w:sz w:val="22"/>
          <w:szCs w:val="22"/>
          <w:shd w:val="clear" w:color="auto" w:fill="FFFFFF"/>
        </w:rPr>
        <w:t>ruší</w:t>
      </w:r>
      <w:proofErr w:type="gramEnd"/>
      <w:r w:rsidR="007519EF" w:rsidRPr="00E36A7E">
        <w:rPr>
          <w:rFonts w:ascii="Arial" w:hAnsi="Arial" w:cs="Arial"/>
          <w:b/>
          <w:sz w:val="22"/>
          <w:szCs w:val="22"/>
          <w:shd w:val="clear" w:color="auto" w:fill="FFFFFF"/>
        </w:rPr>
        <w:t xml:space="preserve"> usnesení </w:t>
      </w:r>
      <w:r w:rsidR="007A79A1" w:rsidRPr="00E36A7E">
        <w:rPr>
          <w:rFonts w:ascii="Arial" w:hAnsi="Arial" w:cs="Arial"/>
          <w:b/>
          <w:sz w:val="22"/>
          <w:szCs w:val="22"/>
          <w:shd w:val="clear" w:color="auto" w:fill="FFFFFF"/>
        </w:rPr>
        <w:t xml:space="preserve">Rady </w:t>
      </w:r>
      <w:r w:rsidR="007519EF" w:rsidRPr="00E36A7E">
        <w:rPr>
          <w:rFonts w:ascii="Arial" w:hAnsi="Arial" w:cs="Arial"/>
          <w:b/>
          <w:sz w:val="22"/>
          <w:szCs w:val="22"/>
          <w:shd w:val="clear" w:color="auto" w:fill="FFFFFF"/>
        </w:rPr>
        <w:t>k bodu 377/B5.</w:t>
      </w:r>
    </w:p>
    <w:sectPr w:rsidR="00C42C24" w:rsidRPr="00E36A7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26ED" w14:textId="77777777" w:rsidR="0011607F" w:rsidRDefault="0011607F" w:rsidP="008F77F6">
      <w:r>
        <w:separator/>
      </w:r>
    </w:p>
  </w:endnote>
  <w:endnote w:type="continuationSeparator" w:id="0">
    <w:p w14:paraId="10ECC2F7" w14:textId="77777777" w:rsidR="0011607F" w:rsidRDefault="0011607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061A" w14:textId="77777777" w:rsidR="00CC370F" w:rsidRPr="00CC370F" w:rsidRDefault="00E259D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53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53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FA2C919" w14:textId="77777777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53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253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38CA558C" w14:textId="79E68951" w:rsidR="00CC370F" w:rsidRPr="00CC370F" w:rsidRDefault="00C42D67" w:rsidP="00A500FC">
        <w:pPr>
          <w:pStyle w:val="Zpat"/>
          <w:tabs>
            <w:tab w:val="clear" w:pos="4536"/>
            <w:tab w:val="clear" w:pos="9072"/>
            <w:tab w:val="left" w:pos="5909"/>
          </w:tabs>
          <w:jc w:val="both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810F95">
          <w:rPr>
            <w:rFonts w:ascii="Arial" w:hAnsi="Arial" w:cs="Arial"/>
            <w:sz w:val="18"/>
            <w:szCs w:val="18"/>
          </w:rPr>
          <w:t>:</w:t>
        </w:r>
        <w:r w:rsidR="00C100F3">
          <w:rPr>
            <w:rFonts w:ascii="Arial" w:hAnsi="Arial" w:cs="Arial"/>
            <w:sz w:val="18"/>
            <w:szCs w:val="18"/>
          </w:rPr>
          <w:t xml:space="preserve"> </w:t>
        </w:r>
        <w:proofErr w:type="spellStart"/>
        <w:r w:rsidR="00976DBE">
          <w:rPr>
            <w:rFonts w:ascii="Arial" w:hAnsi="Arial" w:cs="Arial"/>
            <w:sz w:val="18"/>
            <w:szCs w:val="18"/>
          </w:rPr>
          <w:t>Bumanová</w:t>
        </w:r>
        <w:proofErr w:type="spellEnd"/>
        <w:r w:rsidR="00976DBE">
          <w:rPr>
            <w:rFonts w:ascii="Arial" w:hAnsi="Arial" w:cs="Arial"/>
            <w:sz w:val="18"/>
            <w:szCs w:val="18"/>
          </w:rPr>
          <w:t xml:space="preserve">, </w:t>
        </w:r>
        <w:proofErr w:type="spellStart"/>
        <w:r w:rsidR="00E259D6">
          <w:rPr>
            <w:rFonts w:ascii="Arial" w:hAnsi="Arial" w:cs="Arial"/>
            <w:sz w:val="18"/>
            <w:szCs w:val="18"/>
          </w:rPr>
          <w:t>Kapucián</w:t>
        </w:r>
        <w:proofErr w:type="spellEnd"/>
        <w:r w:rsidR="00E259D6">
          <w:rPr>
            <w:rFonts w:ascii="Arial" w:hAnsi="Arial" w:cs="Arial"/>
            <w:sz w:val="18"/>
            <w:szCs w:val="18"/>
          </w:rPr>
          <w:tab/>
          <w:t>ver</w:t>
        </w:r>
        <w:r w:rsidR="00E92BCE">
          <w:rPr>
            <w:rFonts w:ascii="Arial" w:hAnsi="Arial" w:cs="Arial"/>
            <w:sz w:val="18"/>
            <w:szCs w:val="18"/>
          </w:rPr>
          <w:t>1908</w:t>
        </w:r>
        <w:r w:rsidR="00E259D6">
          <w:rPr>
            <w:rFonts w:ascii="Arial" w:hAnsi="Arial" w:cs="Arial"/>
            <w:sz w:val="18"/>
            <w:szCs w:val="18"/>
          </w:rPr>
          <w:t>2022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B832" w14:textId="77777777" w:rsidR="0011607F" w:rsidRDefault="0011607F" w:rsidP="008F77F6">
      <w:r>
        <w:separator/>
      </w:r>
    </w:p>
  </w:footnote>
  <w:footnote w:type="continuationSeparator" w:id="0">
    <w:p w14:paraId="6CDF08CB" w14:textId="77777777" w:rsidR="0011607F" w:rsidRDefault="0011607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79214600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E26AA0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00B2225" wp14:editId="4629971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C8771F4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763"/>
      <w:gridCol w:w="1984"/>
    </w:tblGrid>
    <w:tr w:rsidR="00265A36" w14:paraId="417F1A2F" w14:textId="77777777" w:rsidTr="001F1AD1">
      <w:trPr>
        <w:trHeight w:val="686"/>
      </w:trPr>
      <w:tc>
        <w:tcPr>
          <w:tcW w:w="7763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77293E0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44974426" wp14:editId="7A1E3CA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319FF3B5" w14:textId="77777777" w:rsidR="00265A36" w:rsidRDefault="00521B17" w:rsidP="00C72DD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381/B1 </w:t>
          </w:r>
          <w:r w:rsidR="001F1AD1">
            <w:rPr>
              <w:rFonts w:ascii="Arial" w:hAnsi="Arial" w:cs="Arial"/>
              <w:b/>
              <w:color w:val="0070C0"/>
              <w:sz w:val="28"/>
              <w:szCs w:val="28"/>
            </w:rPr>
            <w:t>a/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b/c</w:t>
          </w:r>
        </w:p>
        <w:p w14:paraId="60553FD8" w14:textId="77777777" w:rsidR="007A79A1" w:rsidRPr="00C12F55" w:rsidRDefault="00282054" w:rsidP="00C72DD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Příloha č. 1</w:t>
          </w:r>
        </w:p>
      </w:tc>
    </w:tr>
  </w:tbl>
  <w:p w14:paraId="441C5950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A24D49"/>
    <w:multiLevelType w:val="hybridMultilevel"/>
    <w:tmpl w:val="6896D7CC"/>
    <w:lvl w:ilvl="0" w:tplc="A9A24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E0C54"/>
    <w:multiLevelType w:val="hybridMultilevel"/>
    <w:tmpl w:val="3006CB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A61D9"/>
    <w:multiLevelType w:val="hybridMultilevel"/>
    <w:tmpl w:val="3C5CE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46B50"/>
    <w:multiLevelType w:val="hybridMultilevel"/>
    <w:tmpl w:val="6896D7CC"/>
    <w:lvl w:ilvl="0" w:tplc="A9A24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330E0"/>
    <w:multiLevelType w:val="hybridMultilevel"/>
    <w:tmpl w:val="03507F78"/>
    <w:lvl w:ilvl="0" w:tplc="5D807482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F7CFF"/>
    <w:multiLevelType w:val="hybridMultilevel"/>
    <w:tmpl w:val="7B9A467C"/>
    <w:lvl w:ilvl="0" w:tplc="6AB87C1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378215">
    <w:abstractNumId w:val="2"/>
  </w:num>
  <w:num w:numId="2" w16cid:durableId="576591984">
    <w:abstractNumId w:val="12"/>
  </w:num>
  <w:num w:numId="3" w16cid:durableId="81032515">
    <w:abstractNumId w:val="6"/>
  </w:num>
  <w:num w:numId="4" w16cid:durableId="2045517056">
    <w:abstractNumId w:val="7"/>
  </w:num>
  <w:num w:numId="5" w16cid:durableId="1176577449">
    <w:abstractNumId w:val="13"/>
  </w:num>
  <w:num w:numId="6" w16cid:durableId="1754013043">
    <w:abstractNumId w:val="0"/>
  </w:num>
  <w:num w:numId="7" w16cid:durableId="604733233">
    <w:abstractNumId w:val="3"/>
  </w:num>
  <w:num w:numId="8" w16cid:durableId="1923054839">
    <w:abstractNumId w:val="17"/>
  </w:num>
  <w:num w:numId="9" w16cid:durableId="1400126836">
    <w:abstractNumId w:val="8"/>
  </w:num>
  <w:num w:numId="10" w16cid:durableId="947195352">
    <w:abstractNumId w:val="18"/>
  </w:num>
  <w:num w:numId="11" w16cid:durableId="190264273">
    <w:abstractNumId w:val="15"/>
  </w:num>
  <w:num w:numId="12" w16cid:durableId="1718775847">
    <w:abstractNumId w:val="20"/>
  </w:num>
  <w:num w:numId="13" w16cid:durableId="404843519">
    <w:abstractNumId w:val="14"/>
  </w:num>
  <w:num w:numId="14" w16cid:durableId="546062563">
    <w:abstractNumId w:val="22"/>
  </w:num>
  <w:num w:numId="15" w16cid:durableId="1180780738">
    <w:abstractNumId w:val="10"/>
  </w:num>
  <w:num w:numId="16" w16cid:durableId="39046366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379208636">
    <w:abstractNumId w:val="9"/>
  </w:num>
  <w:num w:numId="18" w16cid:durableId="1364331122">
    <w:abstractNumId w:val="23"/>
  </w:num>
  <w:num w:numId="19" w16cid:durableId="702246896">
    <w:abstractNumId w:val="1"/>
  </w:num>
  <w:num w:numId="20" w16cid:durableId="1744570253">
    <w:abstractNumId w:val="4"/>
  </w:num>
  <w:num w:numId="21" w16cid:durableId="1640840264">
    <w:abstractNumId w:val="24"/>
  </w:num>
  <w:num w:numId="22" w16cid:durableId="288517403">
    <w:abstractNumId w:val="16"/>
  </w:num>
  <w:num w:numId="23" w16cid:durableId="273251863">
    <w:abstractNumId w:val="19"/>
  </w:num>
  <w:num w:numId="24" w16cid:durableId="477915786">
    <w:abstractNumId w:val="21"/>
  </w:num>
  <w:num w:numId="25" w16cid:durableId="1930833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013"/>
    <w:rsid w:val="0000012F"/>
    <w:rsid w:val="000120D6"/>
    <w:rsid w:val="00013363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7F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27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51B3"/>
    <w:rsid w:val="001B697C"/>
    <w:rsid w:val="001B78C5"/>
    <w:rsid w:val="001C04DF"/>
    <w:rsid w:val="001C3564"/>
    <w:rsid w:val="001C5FB5"/>
    <w:rsid w:val="001D03E6"/>
    <w:rsid w:val="001D0791"/>
    <w:rsid w:val="001D1E7E"/>
    <w:rsid w:val="001D2DF6"/>
    <w:rsid w:val="001D34CE"/>
    <w:rsid w:val="001D43F8"/>
    <w:rsid w:val="001E38CB"/>
    <w:rsid w:val="001F190C"/>
    <w:rsid w:val="001F1AD1"/>
    <w:rsid w:val="001F25B2"/>
    <w:rsid w:val="001F38CB"/>
    <w:rsid w:val="0020048A"/>
    <w:rsid w:val="00200490"/>
    <w:rsid w:val="002119D3"/>
    <w:rsid w:val="00215F97"/>
    <w:rsid w:val="00225149"/>
    <w:rsid w:val="0022699E"/>
    <w:rsid w:val="002276E6"/>
    <w:rsid w:val="00227993"/>
    <w:rsid w:val="00230132"/>
    <w:rsid w:val="00230E86"/>
    <w:rsid w:val="00237006"/>
    <w:rsid w:val="00237892"/>
    <w:rsid w:val="00244CE6"/>
    <w:rsid w:val="002457E3"/>
    <w:rsid w:val="00245F90"/>
    <w:rsid w:val="00253FE7"/>
    <w:rsid w:val="00256810"/>
    <w:rsid w:val="00257470"/>
    <w:rsid w:val="00264A24"/>
    <w:rsid w:val="00265A36"/>
    <w:rsid w:val="00266FA1"/>
    <w:rsid w:val="002701B8"/>
    <w:rsid w:val="00271833"/>
    <w:rsid w:val="00273868"/>
    <w:rsid w:val="0027714E"/>
    <w:rsid w:val="00282054"/>
    <w:rsid w:val="00283DBF"/>
    <w:rsid w:val="0028411C"/>
    <w:rsid w:val="00292D3D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24CA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C6C"/>
    <w:rsid w:val="004600B2"/>
    <w:rsid w:val="004600FC"/>
    <w:rsid w:val="0046041D"/>
    <w:rsid w:val="00465153"/>
    <w:rsid w:val="00466CF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1B17"/>
    <w:rsid w:val="005258F2"/>
    <w:rsid w:val="005275B9"/>
    <w:rsid w:val="00530979"/>
    <w:rsid w:val="00530DE6"/>
    <w:rsid w:val="005317CA"/>
    <w:rsid w:val="0053253E"/>
    <w:rsid w:val="00534D6C"/>
    <w:rsid w:val="005423E4"/>
    <w:rsid w:val="00545ECE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92B35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19EF"/>
    <w:rsid w:val="007550B7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9A1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3EE3"/>
    <w:rsid w:val="007F44FD"/>
    <w:rsid w:val="007F4F3F"/>
    <w:rsid w:val="007F54A4"/>
    <w:rsid w:val="00803F6F"/>
    <w:rsid w:val="008042AA"/>
    <w:rsid w:val="00810AA0"/>
    <w:rsid w:val="00810F95"/>
    <w:rsid w:val="00811008"/>
    <w:rsid w:val="00813A7C"/>
    <w:rsid w:val="008166CF"/>
    <w:rsid w:val="00816E2E"/>
    <w:rsid w:val="008215D4"/>
    <w:rsid w:val="00822039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8AA"/>
    <w:rsid w:val="00904141"/>
    <w:rsid w:val="00913417"/>
    <w:rsid w:val="009300D3"/>
    <w:rsid w:val="00931770"/>
    <w:rsid w:val="00931AEE"/>
    <w:rsid w:val="00934D9A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76DBE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00FC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38EC"/>
    <w:rsid w:val="00AF53D9"/>
    <w:rsid w:val="00AF7813"/>
    <w:rsid w:val="00B00B36"/>
    <w:rsid w:val="00B00E46"/>
    <w:rsid w:val="00B06CFD"/>
    <w:rsid w:val="00B07249"/>
    <w:rsid w:val="00B0750E"/>
    <w:rsid w:val="00B12EAD"/>
    <w:rsid w:val="00B135AD"/>
    <w:rsid w:val="00B1657A"/>
    <w:rsid w:val="00B1663D"/>
    <w:rsid w:val="00B220C2"/>
    <w:rsid w:val="00B26E0F"/>
    <w:rsid w:val="00B345DF"/>
    <w:rsid w:val="00B3493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2E0B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7C7D"/>
    <w:rsid w:val="00C51755"/>
    <w:rsid w:val="00C52863"/>
    <w:rsid w:val="00C5695A"/>
    <w:rsid w:val="00C60EAF"/>
    <w:rsid w:val="00C67FA2"/>
    <w:rsid w:val="00C7019E"/>
    <w:rsid w:val="00C72DDA"/>
    <w:rsid w:val="00C72E8E"/>
    <w:rsid w:val="00C73CBC"/>
    <w:rsid w:val="00C75C9F"/>
    <w:rsid w:val="00C7705A"/>
    <w:rsid w:val="00C870EE"/>
    <w:rsid w:val="00C90AE6"/>
    <w:rsid w:val="00C95C0A"/>
    <w:rsid w:val="00C96EEE"/>
    <w:rsid w:val="00CA1DD6"/>
    <w:rsid w:val="00CB063F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4B5C"/>
    <w:rsid w:val="00D365EF"/>
    <w:rsid w:val="00D40848"/>
    <w:rsid w:val="00D42C79"/>
    <w:rsid w:val="00D432F2"/>
    <w:rsid w:val="00D46BDF"/>
    <w:rsid w:val="00D50E72"/>
    <w:rsid w:val="00D53EF7"/>
    <w:rsid w:val="00D60B06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59D6"/>
    <w:rsid w:val="00E26547"/>
    <w:rsid w:val="00E27B5C"/>
    <w:rsid w:val="00E3018F"/>
    <w:rsid w:val="00E32781"/>
    <w:rsid w:val="00E32A09"/>
    <w:rsid w:val="00E3679C"/>
    <w:rsid w:val="00E36A7E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B35"/>
    <w:rsid w:val="00E92BC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E1F87"/>
    <w:rsid w:val="00EF6FB6"/>
    <w:rsid w:val="00EF74ED"/>
    <w:rsid w:val="00F0137B"/>
    <w:rsid w:val="00F01556"/>
    <w:rsid w:val="00F03B36"/>
    <w:rsid w:val="00F05174"/>
    <w:rsid w:val="00F0539D"/>
    <w:rsid w:val="00F117E5"/>
    <w:rsid w:val="00F20097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87C11"/>
    <w:rsid w:val="00F91563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ABCAF4"/>
  <w15:docId w15:val="{64EDD01C-DAE0-46FB-A781-6670E3BF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AF38E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F492-DA0F-42E3-8AB9-710F853A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Kureková Lucie</cp:lastModifiedBy>
  <cp:revision>4</cp:revision>
  <cp:lastPrinted>2022-08-19T09:34:00Z</cp:lastPrinted>
  <dcterms:created xsi:type="dcterms:W3CDTF">2022-08-19T10:52:00Z</dcterms:created>
  <dcterms:modified xsi:type="dcterms:W3CDTF">2022-08-19T10:55:00Z</dcterms:modified>
</cp:coreProperties>
</file>