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14:paraId="3CC0BC9E" w14:textId="77777777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2478FCE" w14:textId="77777777" w:rsidR="008F77F6" w:rsidRPr="00BF1C46" w:rsidRDefault="009F7270" w:rsidP="009F727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9F7270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Informace o jednání</w:t>
            </w:r>
            <w:r w:rsidR="00D977E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ch</w:t>
            </w:r>
            <w:r w:rsidRPr="009F7270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předsednictva Rady za</w:t>
            </w: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 </w:t>
            </w:r>
            <w:r w:rsidRPr="009F7270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období červenec – srpen 2022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3E64D15D" w14:textId="77777777" w:rsidR="008F77F6" w:rsidRPr="009870E8" w:rsidRDefault="00806025" w:rsidP="00217D39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217D39">
              <w:rPr>
                <w:rFonts w:ascii="Arial" w:hAnsi="Arial" w:cs="Arial"/>
                <w:b/>
                <w:color w:val="0070C0"/>
                <w:sz w:val="28"/>
                <w:szCs w:val="28"/>
              </w:rPr>
              <w:t>81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217D39">
              <w:rPr>
                <w:rFonts w:ascii="Arial" w:hAnsi="Arial" w:cs="Arial"/>
                <w:b/>
                <w:color w:val="0070C0"/>
                <w:sz w:val="28"/>
                <w:szCs w:val="28"/>
              </w:rPr>
              <w:t>B2</w:t>
            </w:r>
          </w:p>
        </w:tc>
      </w:tr>
      <w:tr w:rsidR="008F77F6" w:rsidRPr="00DE2BC0" w14:paraId="2256DCF3" w14:textId="77777777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10DF73" w14:textId="77777777"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5927C1" w14:textId="77777777" w:rsidR="008F77F6" w:rsidRPr="00811A10" w:rsidRDefault="00217D39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Mgr. Langšádlová</w:t>
            </w:r>
          </w:p>
        </w:tc>
      </w:tr>
      <w:tr w:rsidR="008F77F6" w:rsidRPr="00DE2BC0" w14:paraId="06A2EA61" w14:textId="77777777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6714D7" w14:textId="77777777"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2976FA6" w14:textId="77777777" w:rsidR="008F77F6" w:rsidRPr="00115DD5" w:rsidRDefault="004A1675" w:rsidP="009F7270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9F7270">
              <w:rPr>
                <w:rFonts w:ascii="Arial" w:hAnsi="Arial" w:cs="Arial"/>
                <w:i/>
                <w:sz w:val="22"/>
                <w:szCs w:val="22"/>
              </w:rPr>
              <w:t>Moravcová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D4229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gramStart"/>
            <w:r w:rsidR="009F7270">
              <w:rPr>
                <w:rFonts w:ascii="Arial" w:hAnsi="Arial" w:cs="Arial"/>
                <w:i/>
                <w:sz w:val="22"/>
                <w:szCs w:val="22"/>
              </w:rPr>
              <w:t>26.08.2022</w:t>
            </w:r>
            <w:proofErr w:type="gramEnd"/>
            <w:r w:rsidR="002234A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8F77F6" w:rsidRPr="00DE2BC0" w14:paraId="69861E62" w14:textId="77777777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3065220" w14:textId="77777777"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14:paraId="148959A7" w14:textId="77777777" w:rsidR="0073433F" w:rsidRDefault="004D1F1A" w:rsidP="00A604EC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</w:t>
            </w:r>
            <w:r w:rsidR="0073433F">
              <w:rPr>
                <w:rFonts w:ascii="Arial" w:hAnsi="Arial" w:cs="Arial"/>
                <w:sz w:val="22"/>
                <w:szCs w:val="22"/>
              </w:rPr>
              <w:t>ě</w:t>
            </w:r>
            <w:r>
              <w:rPr>
                <w:rFonts w:ascii="Arial" w:hAnsi="Arial" w:cs="Arial"/>
                <w:sz w:val="22"/>
                <w:szCs w:val="22"/>
              </w:rPr>
              <w:t xml:space="preserve"> pro výzkum, vývoj a inovace</w:t>
            </w:r>
            <w:r w:rsidR="00A604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77EE">
              <w:rPr>
                <w:rFonts w:ascii="Arial" w:hAnsi="Arial" w:cs="Arial"/>
                <w:sz w:val="22"/>
                <w:szCs w:val="22"/>
              </w:rPr>
              <w:t xml:space="preserve">(dále jen „Rada“) </w:t>
            </w:r>
            <w:r w:rsidR="00A604EC">
              <w:rPr>
                <w:rFonts w:ascii="Arial" w:hAnsi="Arial" w:cs="Arial"/>
                <w:sz w:val="22"/>
                <w:szCs w:val="22"/>
              </w:rPr>
              <w:t>předá předsedkyně Rady informaci o</w:t>
            </w:r>
            <w:r w:rsidR="00924D46">
              <w:rPr>
                <w:rFonts w:ascii="Arial" w:hAnsi="Arial" w:cs="Arial"/>
                <w:sz w:val="22"/>
                <w:szCs w:val="22"/>
              </w:rPr>
              <w:t> </w:t>
            </w:r>
            <w:r w:rsidR="00A604EC">
              <w:rPr>
                <w:rFonts w:ascii="Arial" w:hAnsi="Arial" w:cs="Arial"/>
                <w:sz w:val="22"/>
                <w:szCs w:val="22"/>
              </w:rPr>
              <w:t xml:space="preserve">průběhu jednání předsednictva Rady za období červenec – srpen 2022. </w:t>
            </w:r>
          </w:p>
          <w:p w14:paraId="7441238F" w14:textId="77777777" w:rsidR="00D977EE" w:rsidRDefault="00D977EE" w:rsidP="00D977EE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Jednacího řádu Rady Článek 4 „</w:t>
            </w:r>
            <w:r w:rsidRPr="00D977EE">
              <w:rPr>
                <w:rFonts w:ascii="Arial" w:hAnsi="Arial" w:cs="Arial"/>
                <w:sz w:val="22"/>
                <w:szCs w:val="22"/>
              </w:rPr>
              <w:t>Zajištění činnosti Rady mezi zasedáními předsednictvem Rady</w:t>
            </w:r>
            <w:r>
              <w:rPr>
                <w:rFonts w:ascii="Arial" w:hAnsi="Arial" w:cs="Arial"/>
                <w:sz w:val="22"/>
                <w:szCs w:val="22"/>
              </w:rPr>
              <w:t>“ písm. 3: „</w:t>
            </w:r>
            <w:r w:rsidRPr="00D977EE">
              <w:rPr>
                <w:rFonts w:ascii="Arial" w:hAnsi="Arial" w:cs="Arial"/>
                <w:sz w:val="22"/>
                <w:szCs w:val="22"/>
              </w:rPr>
              <w:t>V průběhu měsíců července a srpna je předsednictvo pověřeno jednat v rozsahu kompetencí Rady, jednání se koná zpravidla jedenkrát za měsíc, termíny jednání jsou stanoveny předsednictvem</w:t>
            </w:r>
            <w:r>
              <w:rPr>
                <w:rFonts w:ascii="Arial" w:hAnsi="Arial" w:cs="Arial"/>
                <w:sz w:val="22"/>
                <w:szCs w:val="22"/>
              </w:rPr>
              <w:t>“.</w:t>
            </w:r>
          </w:p>
          <w:p w14:paraId="4A4C254E" w14:textId="77777777" w:rsidR="00374E2A" w:rsidRDefault="0086131E" w:rsidP="00374E2A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tomto období proběhla 3 jednání předsednictva Rady </w:t>
            </w:r>
            <w:r w:rsidR="00BD4B4F">
              <w:rPr>
                <w:rFonts w:ascii="Arial" w:hAnsi="Arial" w:cs="Arial"/>
                <w:sz w:val="22"/>
                <w:szCs w:val="22"/>
              </w:rPr>
              <w:t>a to 12. července, 18. srpna a 25. srpna 2022. Na těchto jednáních</w:t>
            </w:r>
            <w:r w:rsidR="0093481E">
              <w:rPr>
                <w:rFonts w:ascii="Arial" w:hAnsi="Arial" w:cs="Arial"/>
                <w:sz w:val="22"/>
                <w:szCs w:val="22"/>
              </w:rPr>
              <w:t xml:space="preserve"> převážně</w:t>
            </w:r>
            <w:r w:rsidR="00BD4B4F">
              <w:rPr>
                <w:rFonts w:ascii="Arial" w:hAnsi="Arial" w:cs="Arial"/>
                <w:sz w:val="22"/>
                <w:szCs w:val="22"/>
              </w:rPr>
              <w:t xml:space="preserve"> proběhla řádná příprava 381. zasedání Rady a příprava pracovního setkání Rady. </w:t>
            </w:r>
          </w:p>
          <w:p w14:paraId="0CA6793F" w14:textId="76D7A7C5" w:rsidR="00BD4B4F" w:rsidRPr="00D977EE" w:rsidRDefault="00B971E6" w:rsidP="00374E2A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Mimo bodů 381. zasedání Rady </w:t>
            </w:r>
            <w:r w:rsidR="00326BC6">
              <w:rPr>
                <w:rFonts w:ascii="Arial" w:hAnsi="Arial" w:cs="Arial"/>
                <w:sz w:val="22"/>
                <w:szCs w:val="22"/>
              </w:rPr>
              <w:t>a výhledu dalšího 382. zasedání Rady</w:t>
            </w:r>
            <w:r w:rsidR="00884CA8">
              <w:rPr>
                <w:rFonts w:ascii="Arial" w:hAnsi="Arial" w:cs="Arial"/>
                <w:sz w:val="22"/>
                <w:szCs w:val="22"/>
              </w:rPr>
              <w:t xml:space="preserve"> byl </w:t>
            </w:r>
            <w:r w:rsidR="007F06A7">
              <w:rPr>
                <w:rFonts w:ascii="Arial" w:hAnsi="Arial" w:cs="Arial"/>
                <w:sz w:val="22"/>
                <w:szCs w:val="22"/>
              </w:rPr>
              <w:t xml:space="preserve">mj. </w:t>
            </w:r>
            <w:r w:rsidR="00884CA8">
              <w:rPr>
                <w:rFonts w:ascii="Arial" w:hAnsi="Arial" w:cs="Arial"/>
                <w:sz w:val="22"/>
                <w:szCs w:val="22"/>
              </w:rPr>
              <w:t xml:space="preserve">řešen návrh programu společného zasedání Mezinárodního poradního orgánu s Radou dne 21. října 2022, </w:t>
            </w:r>
            <w:r w:rsidR="00884CA8" w:rsidRPr="00884CA8">
              <w:rPr>
                <w:rFonts w:ascii="Arial" w:eastAsia="Calibri" w:hAnsi="Arial" w:cs="Arial"/>
                <w:color w:val="000000"/>
                <w:sz w:val="22"/>
                <w:szCs w:val="22"/>
              </w:rPr>
              <w:t>Návrh na doplnění členů Odborného orgánu hodnotitelů</w:t>
            </w:r>
            <w:r w:rsidR="00F764F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dle Metodiky 2017+</w:t>
            </w:r>
            <w:r w:rsidR="00884CA8" w:rsidRPr="00884CA8">
              <w:rPr>
                <w:rFonts w:ascii="Arial" w:eastAsia="Calibri" w:hAnsi="Arial" w:cs="Arial"/>
                <w:color w:val="000000"/>
                <w:sz w:val="22"/>
                <w:szCs w:val="22"/>
              </w:rPr>
              <w:t>, zrušení usnesení Rady pro jejich neaktuálnost či posun úkolů Rady.</w:t>
            </w:r>
            <w:r w:rsidR="00884CA8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503D769" w14:textId="77777777" w:rsidR="00F86D54" w:rsidRDefault="00893EDC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AE818" w14:textId="77777777" w:rsidR="0098422E" w:rsidRDefault="0098422E" w:rsidP="008F77F6">
      <w:r>
        <w:separator/>
      </w:r>
    </w:p>
  </w:endnote>
  <w:endnote w:type="continuationSeparator" w:id="0">
    <w:p w14:paraId="5C21B47C" w14:textId="77777777" w:rsidR="0098422E" w:rsidRDefault="0098422E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32AB0" w14:textId="77777777" w:rsidR="0098422E" w:rsidRDefault="0098422E" w:rsidP="008F77F6">
      <w:r>
        <w:separator/>
      </w:r>
    </w:p>
  </w:footnote>
  <w:footnote w:type="continuationSeparator" w:id="0">
    <w:p w14:paraId="54C2B446" w14:textId="77777777" w:rsidR="0098422E" w:rsidRDefault="0098422E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0024C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2378E2AA" wp14:editId="6F9C644E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55F16"/>
    <w:rsid w:val="00065AF1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51B3F"/>
    <w:rsid w:val="001528E0"/>
    <w:rsid w:val="00166727"/>
    <w:rsid w:val="00171C4D"/>
    <w:rsid w:val="001A0E30"/>
    <w:rsid w:val="001C09E0"/>
    <w:rsid w:val="001C361E"/>
    <w:rsid w:val="001D5092"/>
    <w:rsid w:val="001F03C7"/>
    <w:rsid w:val="00206A41"/>
    <w:rsid w:val="00217D39"/>
    <w:rsid w:val="002234A7"/>
    <w:rsid w:val="002350A6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514A"/>
    <w:rsid w:val="002F01DD"/>
    <w:rsid w:val="002F1937"/>
    <w:rsid w:val="0031020D"/>
    <w:rsid w:val="003119BB"/>
    <w:rsid w:val="00316707"/>
    <w:rsid w:val="0032078A"/>
    <w:rsid w:val="00322074"/>
    <w:rsid w:val="00325A0D"/>
    <w:rsid w:val="00326BC6"/>
    <w:rsid w:val="00332ADC"/>
    <w:rsid w:val="00343AF5"/>
    <w:rsid w:val="00353C02"/>
    <w:rsid w:val="00360293"/>
    <w:rsid w:val="0037460A"/>
    <w:rsid w:val="00374E2A"/>
    <w:rsid w:val="00375749"/>
    <w:rsid w:val="00387B05"/>
    <w:rsid w:val="003916A7"/>
    <w:rsid w:val="00393625"/>
    <w:rsid w:val="003A2896"/>
    <w:rsid w:val="003B200D"/>
    <w:rsid w:val="003C6FA0"/>
    <w:rsid w:val="003D2395"/>
    <w:rsid w:val="003D4229"/>
    <w:rsid w:val="003E5A9B"/>
    <w:rsid w:val="003F0A5D"/>
    <w:rsid w:val="003F17E1"/>
    <w:rsid w:val="00445353"/>
    <w:rsid w:val="00460F48"/>
    <w:rsid w:val="00492E38"/>
    <w:rsid w:val="00494A1F"/>
    <w:rsid w:val="004A1675"/>
    <w:rsid w:val="004A1EB6"/>
    <w:rsid w:val="004C5843"/>
    <w:rsid w:val="004D1F1A"/>
    <w:rsid w:val="005148CC"/>
    <w:rsid w:val="005333AC"/>
    <w:rsid w:val="00543506"/>
    <w:rsid w:val="00553297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E328B"/>
    <w:rsid w:val="006F78C4"/>
    <w:rsid w:val="00702CC3"/>
    <w:rsid w:val="00711A85"/>
    <w:rsid w:val="00713180"/>
    <w:rsid w:val="0073433F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55"/>
    <w:rsid w:val="007E2E6C"/>
    <w:rsid w:val="007F06A7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131E"/>
    <w:rsid w:val="00863126"/>
    <w:rsid w:val="008762B1"/>
    <w:rsid w:val="00884CA8"/>
    <w:rsid w:val="00890541"/>
    <w:rsid w:val="00893EDC"/>
    <w:rsid w:val="008D475C"/>
    <w:rsid w:val="008F1999"/>
    <w:rsid w:val="008F35D6"/>
    <w:rsid w:val="008F77F6"/>
    <w:rsid w:val="00911F8C"/>
    <w:rsid w:val="00924D46"/>
    <w:rsid w:val="00925EA0"/>
    <w:rsid w:val="00926DD1"/>
    <w:rsid w:val="009271CD"/>
    <w:rsid w:val="00932DF2"/>
    <w:rsid w:val="0093481E"/>
    <w:rsid w:val="00940EF6"/>
    <w:rsid w:val="009434A3"/>
    <w:rsid w:val="009434DB"/>
    <w:rsid w:val="009704D2"/>
    <w:rsid w:val="009830E4"/>
    <w:rsid w:val="0098422E"/>
    <w:rsid w:val="009870E8"/>
    <w:rsid w:val="009926F2"/>
    <w:rsid w:val="009B577B"/>
    <w:rsid w:val="009C0869"/>
    <w:rsid w:val="009D6D4B"/>
    <w:rsid w:val="009E1C79"/>
    <w:rsid w:val="009F7270"/>
    <w:rsid w:val="009F753F"/>
    <w:rsid w:val="00A11B06"/>
    <w:rsid w:val="00A12977"/>
    <w:rsid w:val="00A220CF"/>
    <w:rsid w:val="00A3416C"/>
    <w:rsid w:val="00A51417"/>
    <w:rsid w:val="00A604EC"/>
    <w:rsid w:val="00A64E61"/>
    <w:rsid w:val="00A66952"/>
    <w:rsid w:val="00A72F76"/>
    <w:rsid w:val="00A754EB"/>
    <w:rsid w:val="00A805E4"/>
    <w:rsid w:val="00AA1B8F"/>
    <w:rsid w:val="00AA51BE"/>
    <w:rsid w:val="00AA7217"/>
    <w:rsid w:val="00AB734E"/>
    <w:rsid w:val="00AD7E5C"/>
    <w:rsid w:val="00AE7D40"/>
    <w:rsid w:val="00B01C66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971E6"/>
    <w:rsid w:val="00BA148D"/>
    <w:rsid w:val="00BA79EA"/>
    <w:rsid w:val="00BC66E7"/>
    <w:rsid w:val="00BD4B4F"/>
    <w:rsid w:val="00BF1C46"/>
    <w:rsid w:val="00C20639"/>
    <w:rsid w:val="00C341FB"/>
    <w:rsid w:val="00C720F5"/>
    <w:rsid w:val="00C760D4"/>
    <w:rsid w:val="00C92F11"/>
    <w:rsid w:val="00CC463E"/>
    <w:rsid w:val="00CE7925"/>
    <w:rsid w:val="00D01FEB"/>
    <w:rsid w:val="00D109B0"/>
    <w:rsid w:val="00D27C56"/>
    <w:rsid w:val="00D32B4C"/>
    <w:rsid w:val="00D4395B"/>
    <w:rsid w:val="00D8534E"/>
    <w:rsid w:val="00D930C1"/>
    <w:rsid w:val="00D977EE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4153D"/>
    <w:rsid w:val="00E52D50"/>
    <w:rsid w:val="00E52DA0"/>
    <w:rsid w:val="00E877A2"/>
    <w:rsid w:val="00EA095A"/>
    <w:rsid w:val="00EB41B7"/>
    <w:rsid w:val="00EC17F8"/>
    <w:rsid w:val="00EC70A1"/>
    <w:rsid w:val="00ED03A3"/>
    <w:rsid w:val="00F01F87"/>
    <w:rsid w:val="00F165C8"/>
    <w:rsid w:val="00F16A3D"/>
    <w:rsid w:val="00F24D60"/>
    <w:rsid w:val="00F460CB"/>
    <w:rsid w:val="00F5110F"/>
    <w:rsid w:val="00F620E6"/>
    <w:rsid w:val="00F72FCA"/>
    <w:rsid w:val="00F764FF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C4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3</cp:revision>
  <cp:lastPrinted>2022-08-26T08:01:00Z</cp:lastPrinted>
  <dcterms:created xsi:type="dcterms:W3CDTF">2022-08-29T07:12:00Z</dcterms:created>
  <dcterms:modified xsi:type="dcterms:W3CDTF">2022-09-08T07:18:00Z</dcterms:modified>
</cp:coreProperties>
</file>