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2797"/>
        <w:gridCol w:w="2394"/>
      </w:tblGrid>
      <w:tr w:rsidR="00FF3F36" w:rsidRPr="00DE2BC0" w:rsidTr="00FF3F36">
        <w:trPr>
          <w:trHeight w:val="1105"/>
        </w:trPr>
        <w:tc>
          <w:tcPr>
            <w:tcW w:w="664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FF3F36" w:rsidP="001C09E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Dopis MŠMT – financování projektu tokamak „</w:t>
            </w:r>
            <w:r w:rsidR="00C75C7C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COMPASS</w:t>
            </w: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-Upgrade“</w:t>
            </w:r>
          </w:p>
        </w:tc>
        <w:tc>
          <w:tcPr>
            <w:tcW w:w="2394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4A167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C75C7C">
              <w:rPr>
                <w:rFonts w:ascii="Arial" w:hAnsi="Arial" w:cs="Arial"/>
                <w:b/>
                <w:color w:val="0070C0"/>
                <w:sz w:val="28"/>
                <w:szCs w:val="28"/>
              </w:rPr>
              <w:t>81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4A1675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C75C7C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</w:tr>
      <w:tr w:rsidR="00FF3F36" w:rsidRPr="00DE2BC0" w:rsidTr="00FF3F36">
        <w:tc>
          <w:tcPr>
            <w:tcW w:w="3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191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FF3F36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7D44EC">
              <w:rPr>
                <w:rFonts w:ascii="Arial" w:hAnsi="Arial" w:cs="Arial"/>
                <w:i/>
                <w:sz w:val="22"/>
                <w:szCs w:val="22"/>
              </w:rPr>
              <w:t>rof. Mařík</w:t>
            </w:r>
          </w:p>
        </w:tc>
      </w:tr>
      <w:tr w:rsidR="00FF3F36" w:rsidRPr="00DE2BC0" w:rsidTr="00FF3F36">
        <w:tc>
          <w:tcPr>
            <w:tcW w:w="38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1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F3F36" w:rsidRDefault="004A1675" w:rsidP="009D5227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C75C7C">
              <w:rPr>
                <w:rFonts w:ascii="Arial" w:hAnsi="Arial" w:cs="Arial"/>
                <w:i/>
                <w:sz w:val="22"/>
                <w:szCs w:val="22"/>
              </w:rPr>
              <w:t xml:space="preserve">Přemysl Filip, Mgr. Kateřina </w:t>
            </w:r>
            <w:proofErr w:type="spellStart"/>
            <w:r w:rsidR="00C75C7C">
              <w:rPr>
                <w:rFonts w:ascii="Arial" w:hAnsi="Arial" w:cs="Arial"/>
                <w:i/>
                <w:sz w:val="22"/>
                <w:szCs w:val="22"/>
              </w:rPr>
              <w:t>Buman</w:t>
            </w:r>
            <w:r w:rsidR="0034771C">
              <w:rPr>
                <w:rFonts w:ascii="Arial" w:hAnsi="Arial" w:cs="Arial"/>
                <w:i/>
                <w:sz w:val="22"/>
                <w:szCs w:val="22"/>
              </w:rPr>
              <w:t>ová</w:t>
            </w:r>
            <w:proofErr w:type="spellEnd"/>
            <w:r w:rsidR="0034771C">
              <w:rPr>
                <w:rFonts w:ascii="Arial" w:hAnsi="Arial" w:cs="Arial"/>
                <w:i/>
                <w:sz w:val="22"/>
                <w:szCs w:val="22"/>
              </w:rPr>
              <w:t>, Odbor koordinace vědy, vývo</w:t>
            </w:r>
            <w:r w:rsidR="00C75C7C">
              <w:rPr>
                <w:rFonts w:ascii="Arial" w:hAnsi="Arial" w:cs="Arial"/>
                <w:i/>
                <w:sz w:val="22"/>
                <w:szCs w:val="22"/>
              </w:rPr>
              <w:t xml:space="preserve">je a inovací, </w:t>
            </w:r>
          </w:p>
          <w:p w:rsidR="008F77F6" w:rsidRPr="00115DD5" w:rsidRDefault="009D5227" w:rsidP="009D5227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B74011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7E1C79">
              <w:rPr>
                <w:rFonts w:ascii="Arial" w:hAnsi="Arial" w:cs="Arial"/>
                <w:i/>
                <w:sz w:val="22"/>
                <w:szCs w:val="22"/>
              </w:rPr>
              <w:t>9</w:t>
            </w:r>
            <w:r w:rsidR="00B74011">
              <w:rPr>
                <w:rFonts w:ascii="Arial" w:hAnsi="Arial" w:cs="Arial"/>
                <w:i/>
                <w:sz w:val="22"/>
                <w:szCs w:val="22"/>
              </w:rPr>
              <w:t>. 2022</w:t>
            </w:r>
            <w:r w:rsidR="002234A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8F77F6" w:rsidRPr="00DE2BC0" w:rsidTr="00F52C37">
        <w:trPr>
          <w:trHeight w:val="1982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C75C7C" w:rsidRPr="00C75C7C" w:rsidRDefault="00E43DD6" w:rsidP="00C75C7C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5B6334">
              <w:rPr>
                <w:rFonts w:ascii="Arial" w:hAnsi="Arial" w:cs="Arial"/>
                <w:sz w:val="22"/>
                <w:szCs w:val="22"/>
              </w:rPr>
              <w:t xml:space="preserve">18. srpna 2022 zaslal </w:t>
            </w:r>
            <w:r w:rsidR="00C060A6">
              <w:rPr>
                <w:rFonts w:ascii="Arial" w:hAnsi="Arial" w:cs="Arial"/>
                <w:sz w:val="22"/>
                <w:szCs w:val="22"/>
              </w:rPr>
              <w:t>Ministr školství mládeže a tělovýchovy (dále jen „MŠMT</w:t>
            </w:r>
            <w:r w:rsidR="005B6334">
              <w:rPr>
                <w:rFonts w:ascii="Arial" w:hAnsi="Arial" w:cs="Arial"/>
                <w:sz w:val="22"/>
                <w:szCs w:val="22"/>
              </w:rPr>
              <w:t xml:space="preserve">“) </w:t>
            </w:r>
            <w:r w:rsidR="004D1F1A">
              <w:rPr>
                <w:rFonts w:ascii="Arial" w:hAnsi="Arial" w:cs="Arial"/>
                <w:sz w:val="22"/>
                <w:szCs w:val="22"/>
              </w:rPr>
              <w:t>Rad</w:t>
            </w:r>
            <w:r w:rsidR="0073433F">
              <w:rPr>
                <w:rFonts w:ascii="Arial" w:hAnsi="Arial" w:cs="Arial"/>
                <w:sz w:val="22"/>
                <w:szCs w:val="22"/>
              </w:rPr>
              <w:t>ě</w:t>
            </w:r>
            <w:r w:rsidR="004D1F1A">
              <w:rPr>
                <w:rFonts w:ascii="Arial" w:hAnsi="Arial" w:cs="Arial"/>
                <w:sz w:val="22"/>
                <w:szCs w:val="22"/>
              </w:rPr>
              <w:t xml:space="preserve"> pro výzkum, vývoj a inovace (dále jen „Rada“) </w:t>
            </w:r>
            <w:r w:rsidR="005B6334">
              <w:rPr>
                <w:rFonts w:ascii="Arial" w:hAnsi="Arial" w:cs="Arial"/>
                <w:sz w:val="22"/>
                <w:szCs w:val="22"/>
              </w:rPr>
              <w:t xml:space="preserve">dopis č. j. </w:t>
            </w:r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MSMT-22686/2022-1</w:t>
            </w:r>
            <w:r w:rsidR="005B6334">
              <w:rPr>
                <w:rFonts w:ascii="Arial" w:hAnsi="Arial" w:cs="Arial"/>
                <w:bCs/>
                <w:sz w:val="22"/>
                <w:szCs w:val="22"/>
              </w:rPr>
              <w:t xml:space="preserve">, kterým se obrací na předsedkyni Rady ve věci </w:t>
            </w:r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 xml:space="preserve">financování projektu tokamaku „COMPASS-Upgrade“, který je financován z několika projektů Operačního programu Výzkum, vývoj a vzdělávání </w:t>
            </w:r>
            <w:r w:rsidR="005B6334">
              <w:rPr>
                <w:rFonts w:ascii="Arial" w:hAnsi="Arial" w:cs="Arial"/>
                <w:bCs/>
                <w:sz w:val="22"/>
                <w:szCs w:val="22"/>
              </w:rPr>
              <w:t xml:space="preserve">(dále je „OP VVV“) </w:t>
            </w:r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 xml:space="preserve">realizovaných Ústavem fyziky plazmatu AV ČR, </w:t>
            </w:r>
            <w:proofErr w:type="spellStart"/>
            <w:proofErr w:type="gramStart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v.v.</w:t>
            </w:r>
            <w:proofErr w:type="gramEnd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C75C7C" w:rsidRPr="00C75C7C" w:rsidRDefault="002F0D2B" w:rsidP="00C75C7C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MŠMT uvádí</w:t>
            </w:r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 xml:space="preserve">, že tokamak „COMPASS-Upgrade“ má být zásadním zařízením pro pokračování výzkumu a vývoje v oblasti jaderné fúze v ČR, v Evropě a ve světě, a že se má jednat o jedno z velmi důležitých zařízení umožňujících pokračování vývoje a testů směřujících k dokončení mezinárodních fúzních projektů ITER (International </w:t>
            </w:r>
            <w:proofErr w:type="spellStart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Thermonuclear</w:t>
            </w:r>
            <w:proofErr w:type="spellEnd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Experimental</w:t>
            </w:r>
            <w:proofErr w:type="spellEnd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Reactor</w:t>
            </w:r>
            <w:proofErr w:type="spellEnd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) a DEMO (</w:t>
            </w:r>
            <w:proofErr w:type="spellStart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DEMOnstration</w:t>
            </w:r>
            <w:proofErr w:type="spellEnd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Power</w:t>
            </w:r>
            <w:proofErr w:type="spellEnd"/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 xml:space="preserve"> Plant), které mají značný potenciál řešit energetické potřeby lidstva v budoucnosti.</w:t>
            </w:r>
          </w:p>
          <w:p w:rsidR="00AF7CC8" w:rsidRDefault="005B6334" w:rsidP="00C75C7C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E1C79">
              <w:rPr>
                <w:rFonts w:ascii="Arial" w:hAnsi="Arial" w:cs="Arial"/>
                <w:bCs/>
                <w:sz w:val="22"/>
                <w:szCs w:val="22"/>
              </w:rPr>
              <w:t>S odůvodněním</w:t>
            </w:r>
            <w:r w:rsidR="00C75C7C" w:rsidRPr="007E1C79">
              <w:rPr>
                <w:rFonts w:ascii="Arial" w:hAnsi="Arial" w:cs="Arial"/>
                <w:bCs/>
                <w:sz w:val="22"/>
                <w:szCs w:val="22"/>
              </w:rPr>
              <w:t xml:space="preserve">, že se jedná o projekt vysoce prioritní nejen v ČR, avšak i v celoevropském a globálním kontextu, </w:t>
            </w:r>
            <w:r w:rsidRPr="007E1C79">
              <w:rPr>
                <w:rFonts w:ascii="Arial" w:hAnsi="Arial" w:cs="Arial"/>
                <w:bCs/>
                <w:sz w:val="22"/>
                <w:szCs w:val="22"/>
              </w:rPr>
              <w:t>žádá pan ministr</w:t>
            </w:r>
            <w:r w:rsidR="00C75C7C" w:rsidRPr="007E1C79">
              <w:rPr>
                <w:rFonts w:ascii="Arial" w:hAnsi="Arial" w:cs="Arial"/>
                <w:bCs/>
                <w:sz w:val="22"/>
                <w:szCs w:val="22"/>
              </w:rPr>
              <w:t xml:space="preserve"> o zohlednění finančních potřeb těch částí projektu, které nemohou být hrazeny z </w:t>
            </w:r>
            <w:proofErr w:type="gramStart"/>
            <w:r w:rsidR="00C75C7C" w:rsidRPr="007E1C79">
              <w:rPr>
                <w:rFonts w:ascii="Arial" w:hAnsi="Arial" w:cs="Arial"/>
                <w:bCs/>
                <w:sz w:val="22"/>
                <w:szCs w:val="22"/>
              </w:rPr>
              <w:t>OP</w:t>
            </w:r>
            <w:proofErr w:type="gramEnd"/>
            <w:r w:rsidR="00C75C7C" w:rsidRPr="007E1C79">
              <w:rPr>
                <w:rFonts w:ascii="Arial" w:hAnsi="Arial" w:cs="Arial"/>
                <w:bCs/>
                <w:sz w:val="22"/>
                <w:szCs w:val="22"/>
              </w:rPr>
              <w:t xml:space="preserve"> VVV, ve výdajích státního rozpočtu ČR na výzkum, vývoj a inovace.</w:t>
            </w:r>
            <w:r w:rsidR="009D522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23512" w:rsidRPr="007E1C79">
              <w:rPr>
                <w:rFonts w:ascii="Arial" w:hAnsi="Arial" w:cs="Arial"/>
                <w:bCs/>
                <w:sz w:val="22"/>
                <w:szCs w:val="22"/>
              </w:rPr>
              <w:t xml:space="preserve">Konkrétně se jedná o </w:t>
            </w:r>
            <w:r w:rsidR="00C75C7C" w:rsidRPr="007E1C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23512" w:rsidRPr="007E1C79">
              <w:rPr>
                <w:rFonts w:ascii="Arial" w:hAnsi="Arial" w:cs="Arial"/>
                <w:bCs/>
                <w:sz w:val="22"/>
                <w:szCs w:val="22"/>
              </w:rPr>
              <w:t>600 mil. Kč</w:t>
            </w:r>
            <w:r w:rsidR="00823512">
              <w:rPr>
                <w:rFonts w:ascii="Arial" w:hAnsi="Arial" w:cs="Arial"/>
                <w:bCs/>
                <w:sz w:val="22"/>
                <w:szCs w:val="22"/>
              </w:rPr>
              <w:t xml:space="preserve">, které </w:t>
            </w:r>
            <w:r w:rsidR="00823512" w:rsidRPr="007E1C79">
              <w:rPr>
                <w:rFonts w:ascii="Arial" w:hAnsi="Arial" w:cs="Arial"/>
                <w:bCs/>
                <w:sz w:val="22"/>
                <w:szCs w:val="22"/>
              </w:rPr>
              <w:t xml:space="preserve"> je třeba dofinancovat z jiných zdrojů, </w:t>
            </w:r>
            <w:r w:rsidR="00823512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823512" w:rsidRPr="007E1C79">
              <w:rPr>
                <w:rFonts w:ascii="Arial" w:hAnsi="Arial" w:cs="Arial"/>
                <w:bCs/>
                <w:sz w:val="22"/>
                <w:szCs w:val="22"/>
              </w:rPr>
              <w:t xml:space="preserve"> dosud nejsou zajištěny</w:t>
            </w:r>
            <w:r w:rsidR="00823512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9D5227">
              <w:rPr>
                <w:rFonts w:ascii="Arial" w:hAnsi="Arial" w:cs="Arial"/>
                <w:bCs/>
                <w:sz w:val="22"/>
                <w:szCs w:val="22"/>
              </w:rPr>
              <w:t xml:space="preserve">Tento požadavek </w:t>
            </w:r>
            <w:r w:rsidR="00AF7CC8">
              <w:rPr>
                <w:rFonts w:ascii="Arial" w:hAnsi="Arial" w:cs="Arial"/>
                <w:bCs/>
                <w:sz w:val="22"/>
                <w:szCs w:val="22"/>
              </w:rPr>
              <w:t>je uplatňován</w:t>
            </w:r>
            <w:r w:rsidR="00823512" w:rsidRPr="007E1C79">
              <w:rPr>
                <w:rFonts w:ascii="Arial" w:hAnsi="Arial" w:cs="Arial"/>
                <w:bCs/>
                <w:sz w:val="22"/>
                <w:szCs w:val="22"/>
              </w:rPr>
              <w:t xml:space="preserve"> vůči zdrojům státního rozpočtu</w:t>
            </w:r>
            <w:r w:rsidR="00AF7CC8">
              <w:rPr>
                <w:rFonts w:ascii="Arial" w:hAnsi="Arial" w:cs="Arial"/>
                <w:bCs/>
                <w:sz w:val="22"/>
                <w:szCs w:val="22"/>
              </w:rPr>
              <w:t xml:space="preserve"> ČR</w:t>
            </w:r>
            <w:r w:rsidR="00823512" w:rsidRPr="007E1C79">
              <w:rPr>
                <w:rFonts w:ascii="Arial" w:hAnsi="Arial" w:cs="Arial"/>
                <w:bCs/>
                <w:sz w:val="22"/>
                <w:szCs w:val="22"/>
              </w:rPr>
              <w:t xml:space="preserve">, neboť převyšuje plánované (střednědobé) možnosti rozpočtu AVČR. </w:t>
            </w:r>
          </w:p>
          <w:p w:rsidR="005B6334" w:rsidRDefault="00823512" w:rsidP="00C75C7C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E1C79">
              <w:rPr>
                <w:rFonts w:ascii="Arial" w:hAnsi="Arial" w:cs="Arial"/>
                <w:bCs/>
                <w:sz w:val="22"/>
                <w:szCs w:val="22"/>
              </w:rPr>
              <w:t>Rada ve svém návrhu rozpočtu pro rok  2023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který byl schválen na 379. zasedání dne 20. května 2022</w:t>
            </w:r>
            <w:r w:rsidR="00AF7CC8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7E1C79">
              <w:rPr>
                <w:rFonts w:ascii="Arial" w:hAnsi="Arial" w:cs="Arial"/>
                <w:bCs/>
                <w:sz w:val="22"/>
                <w:szCs w:val="22"/>
              </w:rPr>
              <w:t xml:space="preserve"> nemohla zahrnout v nově vzniklé položce COMPASS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1C79">
              <w:rPr>
                <w:rFonts w:ascii="Arial" w:hAnsi="Arial" w:cs="Arial"/>
                <w:bCs/>
                <w:sz w:val="22"/>
                <w:szCs w:val="22"/>
              </w:rPr>
              <w:t xml:space="preserve">v rozpočtové kapitole AVČR požadavek nad rámec schválených střednědobých výhledů. Pro rok 2024 Rada navrhla v rozpočtu kapitoly AVČR na projekt „COMPASS U“ alokovat 200 mil. Kč a stejná částka byla navržena i na rok 2025. Tento návrh </w:t>
            </w:r>
            <w:proofErr w:type="gramStart"/>
            <w:r w:rsidRPr="007E1C79">
              <w:rPr>
                <w:rFonts w:ascii="Arial" w:hAnsi="Arial" w:cs="Arial"/>
                <w:bCs/>
                <w:sz w:val="22"/>
                <w:szCs w:val="22"/>
              </w:rPr>
              <w:t>vzala</w:t>
            </w:r>
            <w:proofErr w:type="gramEnd"/>
            <w:r w:rsidRPr="007E1C79">
              <w:rPr>
                <w:rFonts w:ascii="Arial" w:hAnsi="Arial" w:cs="Arial"/>
                <w:bCs/>
                <w:sz w:val="22"/>
                <w:szCs w:val="22"/>
              </w:rPr>
              <w:t xml:space="preserve"> vláda na vědomí svým usnesením ze dne 1. června 2022  č. 452.</w:t>
            </w:r>
            <w:r w:rsidR="007E1C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B6334">
              <w:rPr>
                <w:rFonts w:ascii="Arial" w:hAnsi="Arial" w:cs="Arial"/>
                <w:bCs/>
                <w:sz w:val="22"/>
                <w:szCs w:val="22"/>
              </w:rPr>
              <w:t xml:space="preserve">MŠMT </w:t>
            </w:r>
            <w:proofErr w:type="gramStart"/>
            <w:r w:rsidR="005B6334">
              <w:rPr>
                <w:rFonts w:ascii="Arial" w:hAnsi="Arial" w:cs="Arial"/>
                <w:bCs/>
                <w:sz w:val="22"/>
                <w:szCs w:val="22"/>
              </w:rPr>
              <w:t>je</w:t>
            </w:r>
            <w:proofErr w:type="gramEnd"/>
            <w:r w:rsidR="005B6334">
              <w:rPr>
                <w:rFonts w:ascii="Arial" w:hAnsi="Arial" w:cs="Arial"/>
                <w:bCs/>
                <w:sz w:val="22"/>
                <w:szCs w:val="22"/>
              </w:rPr>
              <w:t xml:space="preserve"> s</w:t>
            </w:r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 xml:space="preserve">polečně s Akademií věd ČR </w:t>
            </w:r>
            <w:r w:rsidR="005B6334">
              <w:rPr>
                <w:rFonts w:ascii="Arial" w:hAnsi="Arial" w:cs="Arial"/>
                <w:bCs/>
                <w:sz w:val="22"/>
                <w:szCs w:val="22"/>
              </w:rPr>
              <w:t xml:space="preserve">připraveno </w:t>
            </w:r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poskytnout veškerou součinnost pro jednání na úrovni vlády ČR nebo Rady</w:t>
            </w:r>
            <w:r w:rsidR="005B633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C75C7C" w:rsidRDefault="005B6334" w:rsidP="00C75C7C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Pan ministr žádá o návrh</w:t>
            </w:r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 xml:space="preserve"> dalšího postupu, který by měl zajistit, že budou poskytnuty dostatečné finanční zdroje na financování projektu.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Uvádí, že t</w:t>
            </w:r>
            <w:r w:rsidR="00C75C7C" w:rsidRPr="00C75C7C">
              <w:rPr>
                <w:rFonts w:ascii="Arial" w:hAnsi="Arial" w:cs="Arial"/>
                <w:bCs/>
                <w:sz w:val="22"/>
                <w:szCs w:val="22"/>
              </w:rPr>
              <w:t>eprve na základě této garance může MŠMT, jako řídicí orgán OP VVV a Operačního programu Jan Amos Komenský zahájit kroky vedoucí k negociaci jeho fázování.</w:t>
            </w:r>
          </w:p>
          <w:p w:rsidR="00823512" w:rsidRDefault="002F0D2B" w:rsidP="00AF7CC8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Projekt </w:t>
            </w:r>
            <w:r w:rsidRPr="00C75C7C">
              <w:rPr>
                <w:rFonts w:ascii="Arial" w:hAnsi="Arial" w:cs="Arial"/>
                <w:bCs/>
                <w:sz w:val="22"/>
                <w:szCs w:val="22"/>
              </w:rPr>
              <w:t>„COMPASS-Upgrade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“ projednávala Rada na svém 354. zasedání dne 28. února 2020, 372. zasedání dne 27. října 2021 a 374. zasedání dne 21. prosince 2021. V roce 2005 projednávala Rada </w:t>
            </w:r>
            <w:r w:rsidRPr="002F0D2B">
              <w:rPr>
                <w:rFonts w:ascii="Arial" w:hAnsi="Arial" w:cs="Arial"/>
                <w:bCs/>
                <w:sz w:val="22"/>
                <w:szCs w:val="22"/>
              </w:rPr>
              <w:t xml:space="preserve">Návrh převzetí tokamaku COMPASS D z UKAEA </w:t>
            </w:r>
            <w:proofErr w:type="spellStart"/>
            <w:r w:rsidRPr="002F0D2B">
              <w:rPr>
                <w:rFonts w:ascii="Arial" w:hAnsi="Arial" w:cs="Arial"/>
                <w:bCs/>
                <w:sz w:val="22"/>
                <w:szCs w:val="22"/>
              </w:rPr>
              <w:t>Culham</w:t>
            </w:r>
            <w:proofErr w:type="spellEnd"/>
            <w:r w:rsidRPr="002F0D2B">
              <w:rPr>
                <w:rFonts w:ascii="Arial" w:hAnsi="Arial" w:cs="Arial"/>
                <w:bCs/>
                <w:sz w:val="22"/>
                <w:szCs w:val="22"/>
              </w:rPr>
              <w:t>, Velká Británie Ústavem fyziky plazmatu AV ČR v Praze“</w:t>
            </w:r>
            <w:r w:rsidR="00F52C3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F52C37" w:rsidRPr="00AB734E" w:rsidRDefault="00F52C37" w:rsidP="00AF7CC8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77F6" w:rsidRPr="00DE2BC0" w:rsidTr="00F52C37">
        <w:trPr>
          <w:trHeight w:val="965"/>
        </w:trPr>
        <w:tc>
          <w:tcPr>
            <w:tcW w:w="9042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:rsidR="007E1C79" w:rsidRPr="00F52C37" w:rsidRDefault="007E1C79" w:rsidP="00D3322F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50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7F6" w:rsidRPr="00DE2BC0" w:rsidTr="00F52C37">
        <w:trPr>
          <w:trHeight w:val="1757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7E1C79" w:rsidRDefault="000C4A33" w:rsidP="00A64E61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7E1C7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Návrh usnesení</w:t>
            </w:r>
          </w:p>
          <w:p w:rsidR="008A74D1" w:rsidRPr="007E1C79" w:rsidRDefault="008A74D1" w:rsidP="00F52C37">
            <w:pPr>
              <w:spacing w:before="100" w:beforeAutospacing="1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10F" w:rsidRPr="00DE2BC0" w:rsidTr="00F52C37">
        <w:trPr>
          <w:trHeight w:val="1250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</w:tcPr>
          <w:p w:rsidR="0001738C" w:rsidRDefault="0001738C" w:rsidP="0001738C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E7925">
              <w:rPr>
                <w:rFonts w:ascii="Arial" w:hAnsi="Arial" w:cs="Arial"/>
                <w:b/>
                <w:i/>
                <w:sz w:val="22"/>
                <w:szCs w:val="22"/>
              </w:rPr>
              <w:t>Provede</w:t>
            </w:r>
          </w:p>
          <w:p w:rsidR="00F5110F" w:rsidRPr="00F52C37" w:rsidRDefault="00F52C37" w:rsidP="001C361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52C37">
              <w:rPr>
                <w:rFonts w:ascii="Arial" w:hAnsi="Arial" w:cs="Arial"/>
                <w:bCs/>
                <w:sz w:val="22"/>
                <w:szCs w:val="22"/>
              </w:rPr>
              <w:t>Sekce VVI</w:t>
            </w:r>
          </w:p>
        </w:tc>
      </w:tr>
    </w:tbl>
    <w:p w:rsidR="00F86D54" w:rsidRDefault="00D3322F" w:rsidP="008F77F6">
      <w:bookmarkStart w:id="0" w:name="_GoBack"/>
      <w:bookmarkEnd w:id="0"/>
    </w:p>
    <w:sectPr w:rsidR="00F86D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D66" w:rsidRDefault="00110D66" w:rsidP="008F77F6">
      <w:r>
        <w:separator/>
      </w:r>
    </w:p>
  </w:endnote>
  <w:endnote w:type="continuationSeparator" w:id="0">
    <w:p w:rsidR="00110D66" w:rsidRDefault="00110D6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D66" w:rsidRDefault="00110D66" w:rsidP="008F77F6">
      <w:r>
        <w:separator/>
      </w:r>
    </w:p>
  </w:footnote>
  <w:footnote w:type="continuationSeparator" w:id="0">
    <w:p w:rsidR="00110D66" w:rsidRDefault="00110D6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F4045"/>
    <w:multiLevelType w:val="hybridMultilevel"/>
    <w:tmpl w:val="BF1A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8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1394B"/>
    <w:rsid w:val="00014803"/>
    <w:rsid w:val="0001738C"/>
    <w:rsid w:val="000367B9"/>
    <w:rsid w:val="00055F16"/>
    <w:rsid w:val="00065AF1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0D66"/>
    <w:rsid w:val="00115DD5"/>
    <w:rsid w:val="00123745"/>
    <w:rsid w:val="0014301C"/>
    <w:rsid w:val="00151B3F"/>
    <w:rsid w:val="001528E0"/>
    <w:rsid w:val="00166727"/>
    <w:rsid w:val="00171C4D"/>
    <w:rsid w:val="001A0E30"/>
    <w:rsid w:val="001C09E0"/>
    <w:rsid w:val="001C361E"/>
    <w:rsid w:val="001D5092"/>
    <w:rsid w:val="001F03C7"/>
    <w:rsid w:val="00206A41"/>
    <w:rsid w:val="002234A7"/>
    <w:rsid w:val="00237006"/>
    <w:rsid w:val="002405C0"/>
    <w:rsid w:val="00242103"/>
    <w:rsid w:val="0026386E"/>
    <w:rsid w:val="002778BB"/>
    <w:rsid w:val="00291599"/>
    <w:rsid w:val="002917C8"/>
    <w:rsid w:val="00296A19"/>
    <w:rsid w:val="002A18DA"/>
    <w:rsid w:val="002A6EF1"/>
    <w:rsid w:val="002A7323"/>
    <w:rsid w:val="002B0F13"/>
    <w:rsid w:val="002C78F4"/>
    <w:rsid w:val="002C7FA8"/>
    <w:rsid w:val="002D514A"/>
    <w:rsid w:val="002F01DD"/>
    <w:rsid w:val="002F0D2B"/>
    <w:rsid w:val="002F1937"/>
    <w:rsid w:val="0031020D"/>
    <w:rsid w:val="003119BB"/>
    <w:rsid w:val="00316707"/>
    <w:rsid w:val="0032078A"/>
    <w:rsid w:val="00322074"/>
    <w:rsid w:val="00325A0D"/>
    <w:rsid w:val="00332ADC"/>
    <w:rsid w:val="00343AF5"/>
    <w:rsid w:val="0034771C"/>
    <w:rsid w:val="00353C02"/>
    <w:rsid w:val="00360293"/>
    <w:rsid w:val="00375749"/>
    <w:rsid w:val="00387B05"/>
    <w:rsid w:val="003916A7"/>
    <w:rsid w:val="00393625"/>
    <w:rsid w:val="003A2896"/>
    <w:rsid w:val="003C6FA0"/>
    <w:rsid w:val="003D2395"/>
    <w:rsid w:val="003D4229"/>
    <w:rsid w:val="003E5A9B"/>
    <w:rsid w:val="003F0A5D"/>
    <w:rsid w:val="003F17E1"/>
    <w:rsid w:val="00445353"/>
    <w:rsid w:val="00460F48"/>
    <w:rsid w:val="00492E38"/>
    <w:rsid w:val="00494A1F"/>
    <w:rsid w:val="004A1675"/>
    <w:rsid w:val="004A1EB6"/>
    <w:rsid w:val="004C5843"/>
    <w:rsid w:val="004D1F1A"/>
    <w:rsid w:val="005333AC"/>
    <w:rsid w:val="00543506"/>
    <w:rsid w:val="00553297"/>
    <w:rsid w:val="0058471A"/>
    <w:rsid w:val="005926F9"/>
    <w:rsid w:val="005A36C1"/>
    <w:rsid w:val="005B6334"/>
    <w:rsid w:val="005C67D1"/>
    <w:rsid w:val="005D257D"/>
    <w:rsid w:val="005D4C13"/>
    <w:rsid w:val="005E1E50"/>
    <w:rsid w:val="005E5BFC"/>
    <w:rsid w:val="005F277C"/>
    <w:rsid w:val="005F7293"/>
    <w:rsid w:val="0061277F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E328B"/>
    <w:rsid w:val="006F78C4"/>
    <w:rsid w:val="00702CC3"/>
    <w:rsid w:val="00711A85"/>
    <w:rsid w:val="00713180"/>
    <w:rsid w:val="0073433F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D44EC"/>
    <w:rsid w:val="007E1C79"/>
    <w:rsid w:val="007E1E31"/>
    <w:rsid w:val="007E2E55"/>
    <w:rsid w:val="007E2E6C"/>
    <w:rsid w:val="007F66DC"/>
    <w:rsid w:val="008051EB"/>
    <w:rsid w:val="00806025"/>
    <w:rsid w:val="00810AA0"/>
    <w:rsid w:val="00811A10"/>
    <w:rsid w:val="00813099"/>
    <w:rsid w:val="00813243"/>
    <w:rsid w:val="00823512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A74D1"/>
    <w:rsid w:val="008D475C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B577B"/>
    <w:rsid w:val="009C0869"/>
    <w:rsid w:val="009D5227"/>
    <w:rsid w:val="009D6D4B"/>
    <w:rsid w:val="009E1C79"/>
    <w:rsid w:val="009F753F"/>
    <w:rsid w:val="00A11B06"/>
    <w:rsid w:val="00A12977"/>
    <w:rsid w:val="00A220CF"/>
    <w:rsid w:val="00A3416C"/>
    <w:rsid w:val="00A51417"/>
    <w:rsid w:val="00A64E61"/>
    <w:rsid w:val="00A66952"/>
    <w:rsid w:val="00A72F76"/>
    <w:rsid w:val="00A754EB"/>
    <w:rsid w:val="00A805E4"/>
    <w:rsid w:val="00AA1B8F"/>
    <w:rsid w:val="00AA51BE"/>
    <w:rsid w:val="00AA7217"/>
    <w:rsid w:val="00AB734E"/>
    <w:rsid w:val="00AD7E5C"/>
    <w:rsid w:val="00AE1475"/>
    <w:rsid w:val="00AE7D40"/>
    <w:rsid w:val="00AF7CC8"/>
    <w:rsid w:val="00B16359"/>
    <w:rsid w:val="00B178A3"/>
    <w:rsid w:val="00B40BB1"/>
    <w:rsid w:val="00B476E7"/>
    <w:rsid w:val="00B554E8"/>
    <w:rsid w:val="00B65A4C"/>
    <w:rsid w:val="00B70A52"/>
    <w:rsid w:val="00B70F04"/>
    <w:rsid w:val="00B74011"/>
    <w:rsid w:val="00B833E2"/>
    <w:rsid w:val="00BA148D"/>
    <w:rsid w:val="00BA79EA"/>
    <w:rsid w:val="00BC66E7"/>
    <w:rsid w:val="00BF1C46"/>
    <w:rsid w:val="00C060A6"/>
    <w:rsid w:val="00C20639"/>
    <w:rsid w:val="00C341FB"/>
    <w:rsid w:val="00C720F5"/>
    <w:rsid w:val="00C75C7C"/>
    <w:rsid w:val="00C760D4"/>
    <w:rsid w:val="00C92F11"/>
    <w:rsid w:val="00CC463E"/>
    <w:rsid w:val="00CE7925"/>
    <w:rsid w:val="00D01FEB"/>
    <w:rsid w:val="00D109B0"/>
    <w:rsid w:val="00D27C56"/>
    <w:rsid w:val="00D32B4C"/>
    <w:rsid w:val="00D3322F"/>
    <w:rsid w:val="00D4395B"/>
    <w:rsid w:val="00D8534E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4153D"/>
    <w:rsid w:val="00E43DD6"/>
    <w:rsid w:val="00E52D50"/>
    <w:rsid w:val="00E52DA0"/>
    <w:rsid w:val="00E877A2"/>
    <w:rsid w:val="00EA095A"/>
    <w:rsid w:val="00EB41B7"/>
    <w:rsid w:val="00EC17F8"/>
    <w:rsid w:val="00EC70A1"/>
    <w:rsid w:val="00ED03A3"/>
    <w:rsid w:val="00F01F87"/>
    <w:rsid w:val="00F165C8"/>
    <w:rsid w:val="00F16A3D"/>
    <w:rsid w:val="00F24D60"/>
    <w:rsid w:val="00F460CB"/>
    <w:rsid w:val="00F5110F"/>
    <w:rsid w:val="00F52C37"/>
    <w:rsid w:val="00F620E6"/>
    <w:rsid w:val="00F72FCA"/>
    <w:rsid w:val="00F829B9"/>
    <w:rsid w:val="00F84F17"/>
    <w:rsid w:val="00F92E8B"/>
    <w:rsid w:val="00F930CE"/>
    <w:rsid w:val="00FC0439"/>
    <w:rsid w:val="00FD58EC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A05744"/>
  <w15:docId w15:val="{229D0698-2413-4359-9EAC-F2AE04F1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locked/>
    <w:rsid w:val="0082351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Špičková Hana</cp:lastModifiedBy>
  <cp:revision>3</cp:revision>
  <cp:lastPrinted>2022-09-08T07:58:00Z</cp:lastPrinted>
  <dcterms:created xsi:type="dcterms:W3CDTF">2022-09-08T17:26:00Z</dcterms:created>
  <dcterms:modified xsi:type="dcterms:W3CDTF">2022-09-13T11:00:00Z</dcterms:modified>
</cp:coreProperties>
</file>