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2EFEAE7D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BAD5295" w14:textId="2F6D4C8B" w:rsidR="008F77F6" w:rsidRPr="00BF1C46" w:rsidRDefault="00860AF9" w:rsidP="00EA140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60A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Analýza stavu výzkumu, vývoje a inovací v</w:t>
            </w:r>
            <w:r w:rsidR="00EA140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860A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ČR a jejich srovnání se zahraničím v roce 20</w:t>
            </w:r>
            <w:r w:rsidR="0095542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45FCC4" w14:textId="4223601A"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D36E1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E655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60AF9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851495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59E0D827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B78CF98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26E4BA" w14:textId="77777777" w:rsidR="008F77F6" w:rsidRPr="003C2888" w:rsidRDefault="00CD36E1" w:rsidP="0016672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</w:p>
          <w:p w14:paraId="64C0F76C" w14:textId="261E276A" w:rsidR="00E07222" w:rsidRPr="003C2888" w:rsidRDefault="00E0722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Ing. Vladimír Mařík, DrSc., dr.h.c.</w:t>
            </w:r>
          </w:p>
        </w:tc>
      </w:tr>
      <w:tr w:rsidR="008F77F6" w:rsidRPr="00DE2BC0" w14:paraId="244CDE51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D13BEB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2F4617D" w14:textId="0780BB4E" w:rsidR="008F77F6" w:rsidRPr="00115DD5" w:rsidRDefault="00CD36E1" w:rsidP="00AD7E5C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CD36E1">
              <w:rPr>
                <w:rFonts w:ascii="Arial" w:hAnsi="Arial" w:cs="Arial"/>
                <w:i/>
                <w:sz w:val="22"/>
                <w:szCs w:val="22"/>
              </w:rPr>
              <w:t>Odbor koordinace vědy, vývoje a inovací</w:t>
            </w:r>
            <w:r w:rsidR="00860AF9">
              <w:rPr>
                <w:rFonts w:ascii="Arial" w:hAnsi="Arial" w:cs="Arial"/>
                <w:i/>
                <w:sz w:val="22"/>
                <w:szCs w:val="22"/>
              </w:rPr>
              <w:t>, listopad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14:paraId="1DFAED47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F97E1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5677986" w14:textId="77777777" w:rsidR="00860AF9" w:rsidRPr="00860AF9" w:rsidRDefault="00860AF9" w:rsidP="00860AF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Analýzu stavu výzkumu, vývoje a inovací v České republice a jejich srovnání se zahraničím (dále jen „Analýza</w:t>
            </w:r>
            <w:r w:rsidR="008A45DA"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Pr="00860AF9">
              <w:rPr>
                <w:rFonts w:ascii="Arial" w:hAnsi="Arial" w:cs="Arial"/>
                <w:sz w:val="22"/>
                <w:szCs w:val="22"/>
              </w:rPr>
              <w:t>“) zpracovává každoročně Rada pro výzkum, vývoj a inovace (dále jen „Rada“) podle § 35 odst. 2 písm. g) zákona 130/2002 Sb. o podpoře výzkumu, experimentálního vývoje a inovací z veřejných prostředků a o změně některých souvisejících zákonů ve znění pozdějších změn.</w:t>
            </w:r>
          </w:p>
          <w:p w14:paraId="0A65CE7D" w14:textId="00007E57" w:rsidR="00CD36E1" w:rsidRDefault="008A45DA" w:rsidP="00CD36E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Analýza</w:t>
            </w:r>
            <w:r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pro rok 20</w:t>
            </w:r>
            <w:r w:rsidR="00CD36E1">
              <w:rPr>
                <w:rFonts w:ascii="Arial" w:hAnsi="Arial" w:cs="Arial"/>
                <w:sz w:val="22"/>
                <w:szCs w:val="22"/>
              </w:rPr>
              <w:t>21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byla zpracována 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Odbor</w:t>
            </w:r>
            <w:r w:rsidR="00F52039">
              <w:rPr>
                <w:rFonts w:ascii="Arial" w:hAnsi="Arial" w:cs="Arial"/>
                <w:sz w:val="22"/>
                <w:szCs w:val="22"/>
              </w:rPr>
              <w:t>em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 xml:space="preserve"> koordinace vědy, vývoje a inovací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Úřadu vlády ČR. Zpravodaj</w:t>
            </w:r>
            <w:r w:rsidR="00E07222">
              <w:rPr>
                <w:rFonts w:ascii="Arial" w:hAnsi="Arial" w:cs="Arial"/>
                <w:sz w:val="22"/>
                <w:szCs w:val="22"/>
              </w:rPr>
              <w:t>i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 byl</w:t>
            </w:r>
            <w:r w:rsidR="00E07222">
              <w:rPr>
                <w:rFonts w:ascii="Arial" w:hAnsi="Arial" w:cs="Arial"/>
                <w:sz w:val="22"/>
                <w:szCs w:val="22"/>
              </w:rPr>
              <w:t>i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 stanoven</w:t>
            </w:r>
            <w:r w:rsidR="00E07222">
              <w:rPr>
                <w:rFonts w:ascii="Arial" w:hAnsi="Arial" w:cs="Arial"/>
                <w:sz w:val="22"/>
                <w:szCs w:val="22"/>
              </w:rPr>
              <w:t>i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 na 38</w:t>
            </w:r>
            <w:r w:rsidR="00744102">
              <w:rPr>
                <w:rFonts w:ascii="Arial" w:hAnsi="Arial" w:cs="Arial"/>
                <w:sz w:val="22"/>
                <w:szCs w:val="22"/>
              </w:rPr>
              <w:t>3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. jednání Rady 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prof. PhDr. Dana Hamplová, Ph.D.</w:t>
            </w:r>
            <w:r w:rsidR="00E0722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E07222">
              <w:t xml:space="preserve"> </w:t>
            </w:r>
            <w:r w:rsidR="00E07222" w:rsidRPr="00E07222">
              <w:rPr>
                <w:rFonts w:ascii="Arial" w:hAnsi="Arial" w:cs="Arial"/>
                <w:sz w:val="22"/>
                <w:szCs w:val="22"/>
              </w:rPr>
              <w:t>prof. Ing. Vladimír Mařík, DrSc., dr.h.c.</w:t>
            </w:r>
          </w:p>
          <w:p w14:paraId="6DADC77E" w14:textId="7B6E3839" w:rsidR="00860AF9" w:rsidRPr="00860AF9" w:rsidRDefault="00860AF9" w:rsidP="00CD36E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 xml:space="preserve">Radě je předkládáno </w:t>
            </w:r>
            <w:r w:rsidR="002C65A7" w:rsidRPr="00851495">
              <w:rPr>
                <w:rFonts w:ascii="Arial" w:hAnsi="Arial" w:cs="Arial"/>
                <w:sz w:val="22"/>
                <w:szCs w:val="22"/>
              </w:rPr>
              <w:t>6</w:t>
            </w:r>
            <w:r w:rsidRPr="00851495">
              <w:rPr>
                <w:rFonts w:ascii="Arial" w:hAnsi="Arial" w:cs="Arial"/>
                <w:sz w:val="22"/>
                <w:szCs w:val="22"/>
              </w:rPr>
              <w:t xml:space="preserve"> d</w:t>
            </w:r>
            <w:r w:rsidRPr="00860AF9">
              <w:rPr>
                <w:rFonts w:ascii="Arial" w:hAnsi="Arial" w:cs="Arial"/>
                <w:sz w:val="22"/>
                <w:szCs w:val="22"/>
              </w:rPr>
              <w:t>oposud zpracovaných kapitol materiálu „Analýza stavu výzkumu, vývoje a inovací v České republice a jejich srovnání se zahraničím v roce 20</w:t>
            </w:r>
            <w:r w:rsidR="00CD36E1">
              <w:rPr>
                <w:rFonts w:ascii="Arial" w:hAnsi="Arial" w:cs="Arial"/>
                <w:sz w:val="22"/>
                <w:szCs w:val="22"/>
              </w:rPr>
              <w:t>21</w:t>
            </w:r>
            <w:r w:rsidRPr="00860AF9">
              <w:rPr>
                <w:rFonts w:ascii="Arial" w:hAnsi="Arial" w:cs="Arial"/>
                <w:sz w:val="22"/>
                <w:szCs w:val="22"/>
              </w:rPr>
              <w:t>“.</w:t>
            </w:r>
          </w:p>
          <w:p w14:paraId="3ECB275B" w14:textId="7B72AC64" w:rsidR="00860AF9" w:rsidRPr="00860AF9" w:rsidRDefault="00860AF9" w:rsidP="00860AF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Analýza pro rok 20</w:t>
            </w:r>
            <w:r w:rsidR="00CD36E1">
              <w:rPr>
                <w:rFonts w:ascii="Arial" w:hAnsi="Arial" w:cs="Arial"/>
                <w:sz w:val="22"/>
                <w:szCs w:val="22"/>
              </w:rPr>
              <w:t>21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je členěna do 9 kapitol, ve kterých budou zpracována klíčová témata systému VaVaI. Analýza obsahuje zhodnocení hlavních indikátorů vypovídajících o stavu VaVaI v ČR a jejich mezinárodní srovnání.</w:t>
            </w:r>
          </w:p>
          <w:p w14:paraId="4574695D" w14:textId="63DBA911" w:rsidR="00206A41" w:rsidRPr="00AB734E" w:rsidRDefault="00CD36E1" w:rsidP="00860AF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Dopracovaná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verze Analýzy</w:t>
            </w:r>
            <w:r w:rsidR="008A45DA"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pro rok 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bude předložena Radě na její 3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CF5942">
              <w:rPr>
                <w:rFonts w:ascii="Arial" w:hAnsi="Arial" w:cs="Arial"/>
                <w:sz w:val="22"/>
                <w:szCs w:val="22"/>
              </w:rPr>
              <w:t>5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. zasedání dne 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.</w:t>
            </w:r>
            <w:r w:rsidR="00860AF9">
              <w:rPr>
                <w:rFonts w:ascii="Arial" w:hAnsi="Arial" w:cs="Arial"/>
                <w:sz w:val="22"/>
                <w:szCs w:val="22"/>
              </w:rPr>
              <w:t> 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12.</w:t>
            </w:r>
            <w:r w:rsidR="00860AF9">
              <w:rPr>
                <w:rFonts w:ascii="Arial" w:hAnsi="Arial" w:cs="Arial"/>
                <w:sz w:val="22"/>
                <w:szCs w:val="22"/>
              </w:rPr>
              <w:t> 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a v souladu s plánem nelegislativních úkolů vlády bude konečný materiál předložen na jednání vlády do konce roku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680EF7EA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D842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A729678" w14:textId="3BA0E677" w:rsidR="008A45DA" w:rsidRPr="00CD36E1" w:rsidRDefault="008A45DA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6E1">
              <w:rPr>
                <w:rFonts w:ascii="Arial" w:hAnsi="Arial" w:cs="Arial"/>
                <w:bCs/>
                <w:sz w:val="22"/>
                <w:szCs w:val="22"/>
              </w:rPr>
              <w:t>Kapitola 2: Financování výzkumu a vývoje ze státního rozpočtu</w:t>
            </w:r>
          </w:p>
          <w:p w14:paraId="69034113" w14:textId="77777777" w:rsidR="008A45DA" w:rsidRPr="00CD36E1" w:rsidRDefault="008A45DA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6E1">
              <w:rPr>
                <w:rFonts w:ascii="Arial" w:hAnsi="Arial" w:cs="Arial"/>
                <w:bCs/>
                <w:sz w:val="22"/>
                <w:szCs w:val="22"/>
              </w:rPr>
              <w:t>Kapitola 3: Podpora výzkumu, vývoje a inovací v ČR z evropských prostředků</w:t>
            </w:r>
          </w:p>
          <w:p w14:paraId="3CE45AAE" w14:textId="31542020" w:rsidR="008A45DA" w:rsidRDefault="008A45DA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6E1">
              <w:rPr>
                <w:rFonts w:ascii="Arial" w:hAnsi="Arial" w:cs="Arial"/>
                <w:bCs/>
                <w:sz w:val="22"/>
                <w:szCs w:val="22"/>
              </w:rPr>
              <w:t xml:space="preserve">Kapitola 4: </w:t>
            </w:r>
            <w:r w:rsidR="002C65A7" w:rsidRPr="002C65A7">
              <w:rPr>
                <w:rFonts w:ascii="Arial" w:hAnsi="Arial" w:cs="Arial"/>
                <w:bCs/>
                <w:sz w:val="22"/>
                <w:szCs w:val="22"/>
              </w:rPr>
              <w:t>Implementace RIS3 strategie v</w:t>
            </w:r>
            <w:r w:rsidR="002C65A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2C65A7" w:rsidRPr="002C65A7">
              <w:rPr>
                <w:rFonts w:ascii="Arial" w:hAnsi="Arial" w:cs="Arial"/>
                <w:bCs/>
                <w:sz w:val="22"/>
                <w:szCs w:val="22"/>
              </w:rPr>
              <w:t>ČR</w:t>
            </w:r>
          </w:p>
          <w:p w14:paraId="38FE773C" w14:textId="5572CAFE" w:rsidR="00CD36E1" w:rsidRPr="00CD36E1" w:rsidRDefault="00CD36E1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C65A7">
              <w:rPr>
                <w:rFonts w:ascii="Arial" w:hAnsi="Arial" w:cs="Arial"/>
                <w:bCs/>
                <w:sz w:val="22"/>
                <w:szCs w:val="22"/>
              </w:rPr>
              <w:t xml:space="preserve">Kapitola 6: </w:t>
            </w:r>
            <w:r w:rsidR="002C65A7" w:rsidRPr="002C65A7">
              <w:rPr>
                <w:rFonts w:ascii="Arial" w:hAnsi="Arial" w:cs="Arial"/>
                <w:bCs/>
                <w:sz w:val="22"/>
                <w:szCs w:val="22"/>
              </w:rPr>
              <w:t>Výzkumné infrastruktury</w:t>
            </w:r>
          </w:p>
          <w:p w14:paraId="1F77AAD1" w14:textId="77777777" w:rsidR="008A45DA" w:rsidRPr="00CD36E1" w:rsidRDefault="008A45DA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6E1">
              <w:rPr>
                <w:rFonts w:ascii="Arial" w:hAnsi="Arial" w:cs="Arial"/>
                <w:bCs/>
                <w:sz w:val="22"/>
                <w:szCs w:val="22"/>
              </w:rPr>
              <w:t>Kapitola 7: Výsledky výzkumu a vývoje</w:t>
            </w:r>
          </w:p>
          <w:p w14:paraId="4CE0D317" w14:textId="55854EBE" w:rsidR="00CD36E1" w:rsidRPr="00CD36E1" w:rsidRDefault="00CD36E1" w:rsidP="00CD36E1">
            <w:pPr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65A7">
              <w:rPr>
                <w:rFonts w:ascii="Arial" w:hAnsi="Arial" w:cs="Arial"/>
                <w:bCs/>
                <w:sz w:val="22"/>
                <w:szCs w:val="22"/>
              </w:rPr>
              <w:t xml:space="preserve">Kapitola 9: </w:t>
            </w:r>
            <w:r w:rsidR="002C65A7" w:rsidRPr="002C65A7">
              <w:rPr>
                <w:rFonts w:ascii="Arial" w:hAnsi="Arial" w:cs="Arial"/>
                <w:bCs/>
                <w:sz w:val="22"/>
                <w:szCs w:val="22"/>
              </w:rPr>
              <w:t>Mezinárodní spolupráce ve výzkumu, vývoji a inovacích</w:t>
            </w:r>
          </w:p>
        </w:tc>
      </w:tr>
    </w:tbl>
    <w:p w14:paraId="2B90F5EA" w14:textId="77777777" w:rsidR="00F86D54" w:rsidRDefault="002B2E1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4884A" w14:textId="77777777" w:rsidR="002B2E14" w:rsidRDefault="002B2E14" w:rsidP="008F77F6">
      <w:r>
        <w:separator/>
      </w:r>
    </w:p>
  </w:endnote>
  <w:endnote w:type="continuationSeparator" w:id="0">
    <w:p w14:paraId="3C191F55" w14:textId="77777777" w:rsidR="002B2E14" w:rsidRDefault="002B2E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5A358" w14:textId="77777777" w:rsidR="002B2E14" w:rsidRDefault="002B2E14" w:rsidP="008F77F6">
      <w:r>
        <w:separator/>
      </w:r>
    </w:p>
  </w:footnote>
  <w:footnote w:type="continuationSeparator" w:id="0">
    <w:p w14:paraId="2EC4B37E" w14:textId="77777777" w:rsidR="002B2E14" w:rsidRDefault="002B2E1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302A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723C7AC" wp14:editId="42AFD93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2E14"/>
    <w:rsid w:val="002C65A7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2888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1B6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44102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1495"/>
    <w:rsid w:val="00855086"/>
    <w:rsid w:val="00856344"/>
    <w:rsid w:val="00860AF9"/>
    <w:rsid w:val="00863126"/>
    <w:rsid w:val="008762B1"/>
    <w:rsid w:val="00890541"/>
    <w:rsid w:val="008A45DA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5542E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79EA"/>
    <w:rsid w:val="00BC362D"/>
    <w:rsid w:val="00BC66E7"/>
    <w:rsid w:val="00BF1C46"/>
    <w:rsid w:val="00C20639"/>
    <w:rsid w:val="00C341FB"/>
    <w:rsid w:val="00C720F5"/>
    <w:rsid w:val="00C760D4"/>
    <w:rsid w:val="00C92F11"/>
    <w:rsid w:val="00CD36E1"/>
    <w:rsid w:val="00CE7925"/>
    <w:rsid w:val="00CF5942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6557"/>
    <w:rsid w:val="00DF1C58"/>
    <w:rsid w:val="00E07222"/>
    <w:rsid w:val="00E13557"/>
    <w:rsid w:val="00E21A89"/>
    <w:rsid w:val="00E21EF3"/>
    <w:rsid w:val="00E4153D"/>
    <w:rsid w:val="00E52D50"/>
    <w:rsid w:val="00E52DA0"/>
    <w:rsid w:val="00E877A2"/>
    <w:rsid w:val="00EA095A"/>
    <w:rsid w:val="00EA1407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52039"/>
    <w:rsid w:val="00F620E6"/>
    <w:rsid w:val="00F72FCA"/>
    <w:rsid w:val="00F829B9"/>
    <w:rsid w:val="00F84F17"/>
    <w:rsid w:val="00F92E8B"/>
    <w:rsid w:val="00F930CE"/>
    <w:rsid w:val="00FC0439"/>
    <w:rsid w:val="00FD58EC"/>
    <w:rsid w:val="00F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D7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2019-02-07T12:43:00Z</cp:lastPrinted>
  <dcterms:created xsi:type="dcterms:W3CDTF">2022-11-08T08:47:00Z</dcterms:created>
  <dcterms:modified xsi:type="dcterms:W3CDTF">2022-11-30T08:18:00Z</dcterms:modified>
</cp:coreProperties>
</file>