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6"/>
        <w:gridCol w:w="2247"/>
        <w:gridCol w:w="2949"/>
      </w:tblGrid>
      <w:tr w:rsidR="008F77F6" w:rsidRPr="00F02012" w14:paraId="42194329" w14:textId="77777777" w:rsidTr="00125BED">
        <w:trPr>
          <w:trHeight w:val="1099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798C756E" w14:textId="29BF517E" w:rsidR="008F0FA9" w:rsidRPr="001355F5" w:rsidRDefault="00135AB2" w:rsidP="002203AC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135AB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Výstupy činnosti pracovní skupiny pro daňové odpočty na </w:t>
            </w:r>
            <w:proofErr w:type="spellStart"/>
            <w:r w:rsidRPr="00135AB2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</w:t>
            </w:r>
            <w:proofErr w:type="spellEnd"/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C81FED0" w14:textId="6677BC52" w:rsidR="008F0FA9" w:rsidRPr="00F02012" w:rsidRDefault="00F93DE3" w:rsidP="00817F9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35AB2">
              <w:rPr>
                <w:rFonts w:ascii="Arial" w:hAnsi="Arial" w:cs="Arial"/>
                <w:b/>
                <w:color w:val="0070C0"/>
                <w:sz w:val="28"/>
                <w:szCs w:val="28"/>
              </w:rPr>
              <w:t>84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8D7215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F02012" w14:paraId="72AEB64E" w14:textId="77777777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E324E50" w14:textId="77777777"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AF34BC6" w14:textId="2847152E" w:rsidR="008F77F6" w:rsidRPr="00F02012" w:rsidRDefault="00F40D53" w:rsidP="00F93DE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="00F93DE3">
              <w:rPr>
                <w:rFonts w:ascii="Arial" w:hAnsi="Arial" w:cs="Arial"/>
                <w:i/>
                <w:sz w:val="22"/>
                <w:szCs w:val="22"/>
              </w:rPr>
              <w:t>oc. Kouřil</w:t>
            </w:r>
            <w:r w:rsidR="001C3E6B">
              <w:rPr>
                <w:rFonts w:ascii="Arial" w:hAnsi="Arial" w:cs="Arial"/>
                <w:i/>
                <w:sz w:val="22"/>
                <w:szCs w:val="22"/>
              </w:rPr>
              <w:t>, prof. Ronovská</w:t>
            </w:r>
          </w:p>
        </w:tc>
      </w:tr>
      <w:tr w:rsidR="008F77F6" w:rsidRPr="00F02012" w14:paraId="0B2A6430" w14:textId="77777777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394C433" w14:textId="77777777"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D37A7B9" w14:textId="7F539A36" w:rsidR="008F77F6" w:rsidRPr="00F02012" w:rsidRDefault="00817F9C" w:rsidP="0085524D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817F9C">
              <w:rPr>
                <w:rFonts w:ascii="Arial" w:hAnsi="Arial" w:cs="Arial"/>
                <w:i/>
                <w:sz w:val="22"/>
                <w:szCs w:val="22"/>
              </w:rPr>
              <w:t>Oddělení fin</w:t>
            </w:r>
            <w:r>
              <w:rPr>
                <w:rFonts w:ascii="Arial" w:hAnsi="Arial" w:cs="Arial"/>
                <w:i/>
                <w:sz w:val="22"/>
                <w:szCs w:val="22"/>
              </w:rPr>
              <w:t>anční podpory výzkumu, vývoje a </w:t>
            </w:r>
            <w:r w:rsidR="00135AB2">
              <w:rPr>
                <w:rFonts w:ascii="Arial" w:hAnsi="Arial" w:cs="Arial"/>
                <w:i/>
                <w:sz w:val="22"/>
                <w:szCs w:val="22"/>
              </w:rPr>
              <w:t>inovací, 1</w:t>
            </w:r>
            <w:r w:rsidR="0085524D">
              <w:rPr>
                <w:rFonts w:ascii="Arial" w:hAnsi="Arial" w:cs="Arial"/>
                <w:i/>
                <w:sz w:val="22"/>
                <w:szCs w:val="22"/>
              </w:rPr>
              <w:t>7</w:t>
            </w:r>
            <w:r w:rsidR="00135AB2">
              <w:rPr>
                <w:rFonts w:ascii="Arial" w:hAnsi="Arial" w:cs="Arial"/>
                <w:i/>
                <w:sz w:val="22"/>
                <w:szCs w:val="22"/>
              </w:rPr>
              <w:t>. 11</w:t>
            </w:r>
            <w:r w:rsidRPr="00817F9C">
              <w:rPr>
                <w:rFonts w:ascii="Arial" w:hAnsi="Arial" w:cs="Arial"/>
                <w:i/>
                <w:sz w:val="22"/>
                <w:szCs w:val="22"/>
              </w:rPr>
              <w:t>. 2022</w:t>
            </w:r>
          </w:p>
        </w:tc>
      </w:tr>
      <w:tr w:rsidR="008F77F6" w:rsidRPr="00F02012" w14:paraId="5219C10E" w14:textId="77777777" w:rsidTr="006215DC">
        <w:trPr>
          <w:trHeight w:val="176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55484B4" w14:textId="77777777" w:rsidR="00AA5302" w:rsidRPr="00DC0437" w:rsidRDefault="00AA5302" w:rsidP="00AA5302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C0437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19FB5601" w14:textId="5B056C64" w:rsidR="00C80B98" w:rsidRDefault="009237B8" w:rsidP="00AA5302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C80B98" w:rsidRPr="00C80B98">
              <w:rPr>
                <w:rFonts w:ascii="Arial" w:hAnsi="Arial" w:cs="Arial"/>
                <w:sz w:val="22"/>
                <w:szCs w:val="22"/>
              </w:rPr>
              <w:t>a 382. zasedání Rady</w:t>
            </w:r>
            <w:r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dne</w:t>
            </w:r>
            <w:r w:rsidR="00C80B98" w:rsidRPr="00C80B98">
              <w:rPr>
                <w:rFonts w:ascii="Arial" w:hAnsi="Arial" w:cs="Arial"/>
                <w:sz w:val="22"/>
                <w:szCs w:val="22"/>
              </w:rPr>
              <w:t xml:space="preserve"> 30. září 2022</w:t>
            </w:r>
            <w:r>
              <w:rPr>
                <w:rFonts w:ascii="Arial" w:hAnsi="Arial" w:cs="Arial"/>
                <w:sz w:val="22"/>
                <w:szCs w:val="22"/>
              </w:rPr>
              <w:t xml:space="preserve"> bylo předloženo</w:t>
            </w:r>
            <w:r w:rsidR="00C80B98">
              <w:rPr>
                <w:rFonts w:ascii="Arial" w:hAnsi="Arial" w:cs="Arial"/>
                <w:sz w:val="22"/>
                <w:szCs w:val="22"/>
              </w:rPr>
              <w:t xml:space="preserve"> vyhodnocení změn učiněných na základě </w:t>
            </w:r>
            <w:r>
              <w:rPr>
                <w:rFonts w:ascii="Arial" w:hAnsi="Arial" w:cs="Arial"/>
                <w:sz w:val="22"/>
                <w:szCs w:val="22"/>
              </w:rPr>
              <w:t>činnosti Pracovní skupiny pro daňové odpočty (dále jen „PSDO“) v roce 2018.</w:t>
            </w:r>
            <w:r w:rsidR="00C80B9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Dále byly předloženy</w:t>
            </w:r>
            <w:r w:rsidR="00C80B98">
              <w:rPr>
                <w:rFonts w:ascii="Arial" w:hAnsi="Arial" w:cs="Arial"/>
                <w:sz w:val="22"/>
                <w:szCs w:val="22"/>
              </w:rPr>
              <w:t xml:space="preserve"> výstupy z prvního jednání</w:t>
            </w:r>
            <w:r>
              <w:rPr>
                <w:rFonts w:ascii="Arial" w:hAnsi="Arial" w:cs="Arial"/>
                <w:sz w:val="22"/>
                <w:szCs w:val="22"/>
              </w:rPr>
              <w:t xml:space="preserve"> po obnovení činnosti</w:t>
            </w:r>
            <w:r w:rsidR="00C80B98">
              <w:rPr>
                <w:rFonts w:ascii="Arial" w:hAnsi="Arial" w:cs="Arial"/>
                <w:sz w:val="22"/>
                <w:szCs w:val="22"/>
              </w:rPr>
              <w:t>, včetně stanovených cílů PSDO</w:t>
            </w:r>
            <w:r w:rsidR="00C80B98" w:rsidRPr="00C80B9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F43901A" w14:textId="1431C721" w:rsidR="004C1003" w:rsidRDefault="00C80B98" w:rsidP="004C1003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</w:pPr>
            <w:r w:rsidRPr="00C80B98">
              <w:rPr>
                <w:rFonts w:ascii="Arial" w:hAnsi="Arial" w:cs="Arial"/>
                <w:sz w:val="22"/>
                <w:szCs w:val="22"/>
              </w:rPr>
              <w:t>Na 384. zasedání Rady se pře</w:t>
            </w:r>
            <w:r w:rsidR="009237B8">
              <w:rPr>
                <w:rFonts w:ascii="Arial" w:hAnsi="Arial" w:cs="Arial"/>
                <w:sz w:val="22"/>
                <w:szCs w:val="22"/>
              </w:rPr>
              <w:t xml:space="preserve">dkládají další výstupy PSDO, včetně konkrétních </w:t>
            </w:r>
            <w:r w:rsidR="004C1003">
              <w:rPr>
                <w:rFonts w:ascii="Arial" w:hAnsi="Arial" w:cs="Arial"/>
                <w:sz w:val="22"/>
                <w:szCs w:val="22"/>
              </w:rPr>
              <w:t>doporučení,</w:t>
            </w:r>
            <w:r w:rsidR="003768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C1003">
              <w:rPr>
                <w:rFonts w:ascii="Arial" w:hAnsi="Arial" w:cs="Arial"/>
                <w:sz w:val="22"/>
                <w:szCs w:val="22"/>
              </w:rPr>
              <w:t>např.</w:t>
            </w:r>
            <w:r w:rsidR="00376830">
              <w:t>:</w:t>
            </w:r>
          </w:p>
          <w:p w14:paraId="22D9152D" w14:textId="5F3508B6" w:rsidR="004C1003" w:rsidRPr="004C1003" w:rsidRDefault="004C1003" w:rsidP="004C1003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1003">
              <w:rPr>
                <w:rFonts w:ascii="Arial" w:hAnsi="Arial" w:cs="Arial"/>
                <w:sz w:val="22"/>
                <w:szCs w:val="22"/>
              </w:rPr>
              <w:t>•</w:t>
            </w:r>
            <w:r w:rsidR="0037683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potřebu oficiální veřejné deklarace</w:t>
            </w:r>
            <w:r w:rsidRPr="004C1003">
              <w:rPr>
                <w:rFonts w:ascii="Arial" w:hAnsi="Arial" w:cs="Arial"/>
                <w:sz w:val="22"/>
                <w:szCs w:val="22"/>
              </w:rPr>
              <w:t xml:space="preserve"> vhodnosti</w:t>
            </w:r>
            <w:r>
              <w:rPr>
                <w:rFonts w:ascii="Arial" w:hAnsi="Arial" w:cs="Arial"/>
                <w:sz w:val="22"/>
                <w:szCs w:val="22"/>
              </w:rPr>
              <w:t xml:space="preserve"> a nutnosti nepřímé podpory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</w:t>
            </w:r>
            <w:proofErr w:type="spellEnd"/>
            <w:r w:rsidRPr="004C1003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D0E33CA" w14:textId="1BFE2EB6" w:rsidR="004C1003" w:rsidRPr="004C1003" w:rsidRDefault="004C1003" w:rsidP="004C1003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1003">
              <w:rPr>
                <w:rFonts w:ascii="Arial" w:hAnsi="Arial" w:cs="Arial"/>
                <w:sz w:val="22"/>
                <w:szCs w:val="22"/>
              </w:rPr>
              <w:t>•</w:t>
            </w:r>
            <w:r w:rsidR="003768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C1003">
              <w:rPr>
                <w:rFonts w:ascii="Arial" w:hAnsi="Arial" w:cs="Arial"/>
                <w:sz w:val="22"/>
                <w:szCs w:val="22"/>
              </w:rPr>
              <w:t xml:space="preserve">zjednodušení administrativní zátěže, v první fázi zejména pomocí revize aktuálně platných metodik Ministerstva financí, Generálního finančního ředitelství a finanční správy k aplikaci daňových odpočtů pro </w:t>
            </w:r>
            <w:proofErr w:type="spellStart"/>
            <w:r w:rsidRPr="004C1003">
              <w:rPr>
                <w:rFonts w:ascii="Arial" w:hAnsi="Arial" w:cs="Arial"/>
                <w:sz w:val="22"/>
                <w:szCs w:val="22"/>
              </w:rPr>
              <w:t>VaV</w:t>
            </w:r>
            <w:proofErr w:type="spellEnd"/>
            <w:r w:rsidRPr="004C1003">
              <w:rPr>
                <w:rFonts w:ascii="Arial" w:hAnsi="Arial" w:cs="Arial"/>
                <w:sz w:val="22"/>
                <w:szCs w:val="22"/>
              </w:rPr>
              <w:t xml:space="preserve"> a případné navazující legislativní změny s možností zapojení externího posuzovatele (</w:t>
            </w:r>
            <w:r>
              <w:rPr>
                <w:rFonts w:ascii="Arial" w:hAnsi="Arial" w:cs="Arial"/>
                <w:sz w:val="22"/>
                <w:szCs w:val="22"/>
              </w:rPr>
              <w:t>zákon</w:t>
            </w:r>
            <w:r w:rsidRPr="004C1003">
              <w:rPr>
                <w:rFonts w:ascii="Arial" w:hAnsi="Arial" w:cs="Arial"/>
                <w:sz w:val="22"/>
                <w:szCs w:val="22"/>
              </w:rPr>
              <w:t xml:space="preserve"> o daních z příjmů č. 586/1992 Sb.); </w:t>
            </w:r>
          </w:p>
          <w:p w14:paraId="77639372" w14:textId="22DD98B7" w:rsidR="00C80B98" w:rsidRDefault="004C1003" w:rsidP="004C1003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1003">
              <w:rPr>
                <w:rFonts w:ascii="Arial" w:hAnsi="Arial" w:cs="Arial"/>
                <w:sz w:val="22"/>
                <w:szCs w:val="22"/>
              </w:rPr>
              <w:t>•</w:t>
            </w:r>
            <w:r w:rsidR="003768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C1003">
              <w:rPr>
                <w:rFonts w:ascii="Arial" w:hAnsi="Arial" w:cs="Arial"/>
                <w:sz w:val="22"/>
                <w:szCs w:val="22"/>
              </w:rPr>
              <w:t>lepší zacílení, vzhledem k efektivitě podpory na podporu malých a středních podniků, s</w:t>
            </w:r>
            <w:r w:rsidR="00376830">
              <w:rPr>
                <w:rFonts w:ascii="Arial" w:hAnsi="Arial" w:cs="Arial"/>
                <w:sz w:val="22"/>
                <w:szCs w:val="22"/>
              </w:rPr>
              <w:t> </w:t>
            </w:r>
            <w:bookmarkStart w:id="0" w:name="_GoBack"/>
            <w:bookmarkEnd w:id="0"/>
            <w:r w:rsidRPr="004C1003">
              <w:rPr>
                <w:rFonts w:ascii="Arial" w:hAnsi="Arial" w:cs="Arial"/>
                <w:sz w:val="22"/>
                <w:szCs w:val="22"/>
              </w:rPr>
              <w:t>možností případného stanovení limitu pro velké podniky.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07E8F87" w14:textId="77777777" w:rsidR="001C3E6B" w:rsidRDefault="001C3E6B" w:rsidP="0085524D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Pro komplexní zlepšení stavu v systému daňových odpočtů na </w:t>
            </w:r>
            <w:proofErr w:type="spell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VaV</w:t>
            </w:r>
            <w:proofErr w:type="spellEnd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je</w:t>
            </w:r>
            <w:r w:rsidRPr="001C3E6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nezbytné nové nastavení parametrů podpory tak, aby </w:t>
            </w:r>
            <w:r w:rsidR="008552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došlo k</w:t>
            </w:r>
            <w:r w:rsidR="00632BF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navýšení</w:t>
            </w:r>
            <w:r w:rsidRPr="001C3E6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632BF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využití</w:t>
            </w:r>
            <w:r w:rsidRPr="001C3E6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absorpční kapacit</w:t>
            </w:r>
            <w:r w:rsidR="0085524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y</w:t>
            </w:r>
            <w:r w:rsidRPr="001C3E6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nástroje nepřímé podpory. Toto navýšení</w:t>
            </w:r>
            <w:r w:rsidR="00632BF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využití</w:t>
            </w:r>
            <w:r w:rsidRPr="001C3E6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absorpční kapacity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naváže</w:t>
            </w:r>
            <w:r w:rsidRPr="001C3E6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na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výše uvedenou</w:t>
            </w:r>
            <w:r w:rsidRPr="001C3E6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deklaraci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aby</w:t>
            </w:r>
            <w:r w:rsidRPr="001C3E6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došlo zejména k</w:t>
            </w:r>
            <w:r w:rsidRPr="001C3E6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vylepšení parametrů pro malé a střední firmy </w:t>
            </w:r>
            <w:r w:rsidRPr="001C3E6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 start-</w:t>
            </w:r>
            <w:proofErr w:type="spellStart"/>
            <w:r w:rsidRPr="001C3E6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up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y</w:t>
            </w:r>
            <w:proofErr w:type="spellEnd"/>
            <w:r w:rsidRPr="001C3E6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kde je efekt podpory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daňových odpočtů na </w:t>
            </w:r>
            <w:proofErr w:type="spell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VaV</w:t>
            </w:r>
            <w:proofErr w:type="spellEnd"/>
            <w:r w:rsidRPr="001C3E6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prokazatelně nejvyšší, ale i vylepšení parametrů obecných, které zajistí vyšší a efektivnější podporu konkurenceschopnosti firem v ČR.</w:t>
            </w:r>
          </w:p>
          <w:p w14:paraId="51194931" w14:textId="3939621A" w:rsidR="003615E3" w:rsidRPr="00DC0437" w:rsidRDefault="004C1003" w:rsidP="003615E3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Přílohu materiálu tvoří</w:t>
            </w:r>
            <w:r w:rsidR="003615E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dopis prezidenta Svazu průmyslu a dopravy ČR s </w:t>
            </w:r>
            <w:r w:rsidR="003615E3" w:rsidRPr="003615E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každoročn</w:t>
            </w:r>
            <w:r w:rsidR="003615E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í</w:t>
            </w:r>
            <w:r w:rsidR="003615E3" w:rsidRPr="003615E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zpráv</w:t>
            </w:r>
            <w:r w:rsidR="003615E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ou</w:t>
            </w:r>
            <w:r w:rsidR="003615E3" w:rsidRPr="003615E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o fungování odpočtů na </w:t>
            </w:r>
            <w:proofErr w:type="spellStart"/>
            <w:r w:rsidR="003615E3" w:rsidRPr="003615E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VaV</w:t>
            </w:r>
            <w:proofErr w:type="spellEnd"/>
            <w:r w:rsidR="003615E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a to na základě usnesení 5. bodu A1) z 337. zasedání Rady.</w:t>
            </w:r>
          </w:p>
        </w:tc>
      </w:tr>
      <w:tr w:rsidR="008F77F6" w:rsidRPr="00F02012" w14:paraId="0AF978FE" w14:textId="77777777" w:rsidTr="008C7244">
        <w:trPr>
          <w:trHeight w:val="819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101146" w14:textId="77777777" w:rsidR="00034112" w:rsidRPr="00DC0437" w:rsidRDefault="008F77F6" w:rsidP="00034112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DC043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13A08A76" w14:textId="77777777" w:rsidR="008D7215" w:rsidRPr="00A10033" w:rsidRDefault="008D7215" w:rsidP="008D7215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A10033">
              <w:rPr>
                <w:rFonts w:ascii="Arial" w:hAnsi="Arial" w:cs="Arial"/>
                <w:sz w:val="22"/>
                <w:szCs w:val="22"/>
              </w:rPr>
              <w:t xml:space="preserve">Výstupy činnosti pracovní skupiny pro daňové odpočty na </w:t>
            </w:r>
            <w:proofErr w:type="spellStart"/>
            <w:r w:rsidRPr="00A10033">
              <w:rPr>
                <w:rFonts w:ascii="Arial" w:hAnsi="Arial" w:cs="Arial"/>
                <w:sz w:val="22"/>
                <w:szCs w:val="22"/>
              </w:rPr>
              <w:t>VaV</w:t>
            </w:r>
            <w:proofErr w:type="spellEnd"/>
          </w:p>
          <w:p w14:paraId="10EC9A26" w14:textId="77777777" w:rsidR="008D7215" w:rsidRDefault="008D7215" w:rsidP="008D7215">
            <w:pPr>
              <w:pStyle w:val="Odstavecseseznamem"/>
              <w:numPr>
                <w:ilvl w:val="0"/>
                <w:numId w:val="24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E23B4D">
              <w:rPr>
                <w:rFonts w:ascii="Arial" w:hAnsi="Arial" w:cs="Arial"/>
                <w:bCs/>
                <w:sz w:val="22"/>
                <w:szCs w:val="22"/>
              </w:rPr>
              <w:t xml:space="preserve">Dopis prezidenta Svazu průmyslu a dopravy ČR </w:t>
            </w:r>
          </w:p>
          <w:p w14:paraId="20738672" w14:textId="3977377B" w:rsidR="00AB29EE" w:rsidRPr="00AB29EE" w:rsidRDefault="00AB29EE" w:rsidP="00AB29EE">
            <w:pPr>
              <w:pStyle w:val="Odstavecseseznamem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  <w:tr w:rsidR="00DB13D0" w:rsidRPr="00DE2BC0" w14:paraId="7C3373BA" w14:textId="77777777" w:rsidTr="008C7244">
        <w:trPr>
          <w:trHeight w:val="857"/>
        </w:trPr>
        <w:tc>
          <w:tcPr>
            <w:tcW w:w="9288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A356E2" w14:textId="77777777" w:rsidR="00034112" w:rsidRPr="008C7244" w:rsidRDefault="00034112" w:rsidP="0003411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C724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14:paraId="6D40CB70" w14:textId="77777777" w:rsidR="008D7215" w:rsidRPr="00C80B98" w:rsidRDefault="008D7215" w:rsidP="008D7215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80B98">
              <w:rPr>
                <w:rFonts w:ascii="Arial" w:hAnsi="Arial" w:cs="Arial"/>
                <w:color w:val="000000"/>
                <w:sz w:val="22"/>
                <w:szCs w:val="22"/>
              </w:rPr>
              <w:t xml:space="preserve">Rada </w:t>
            </w:r>
          </w:p>
          <w:p w14:paraId="69C96891" w14:textId="3CEE20D0" w:rsidR="008D7215" w:rsidRPr="00C80B98" w:rsidRDefault="008D7215" w:rsidP="008D7215">
            <w:pPr>
              <w:pStyle w:val="Odstavecseseznamem"/>
              <w:numPr>
                <w:ilvl w:val="0"/>
                <w:numId w:val="23"/>
              </w:numPr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0B98">
              <w:rPr>
                <w:rFonts w:ascii="Arial" w:hAnsi="Arial" w:cs="Arial"/>
                <w:color w:val="000000"/>
                <w:sz w:val="22"/>
                <w:szCs w:val="22"/>
              </w:rPr>
              <w:t xml:space="preserve">bere na vědomí předložený materiál, </w:t>
            </w:r>
            <w:r w:rsidR="004C1003">
              <w:rPr>
                <w:rFonts w:ascii="Arial" w:hAnsi="Arial" w:cs="Arial"/>
                <w:color w:val="000000"/>
                <w:sz w:val="22"/>
                <w:szCs w:val="22"/>
              </w:rPr>
              <w:t>včetně v něm obsažených doporučení;</w:t>
            </w:r>
          </w:p>
          <w:p w14:paraId="1D30659D" w14:textId="19297682" w:rsidR="008D7215" w:rsidRPr="00C80B98" w:rsidRDefault="008D7215" w:rsidP="008D7215">
            <w:pPr>
              <w:pStyle w:val="Odstavecseseznamem"/>
              <w:numPr>
                <w:ilvl w:val="0"/>
                <w:numId w:val="23"/>
              </w:numPr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0B98">
              <w:rPr>
                <w:rFonts w:ascii="Arial" w:hAnsi="Arial" w:cs="Arial"/>
                <w:color w:val="000000"/>
                <w:sz w:val="22"/>
                <w:szCs w:val="22"/>
              </w:rPr>
              <w:t>ukládá zpravodajům Rady doc. Kouřilovi a p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rof. Ronovské</w:t>
            </w:r>
            <w:r w:rsidR="004C1003">
              <w:rPr>
                <w:rFonts w:ascii="Arial" w:hAnsi="Arial" w:cs="Arial"/>
                <w:color w:val="000000"/>
                <w:sz w:val="22"/>
                <w:szCs w:val="22"/>
              </w:rPr>
              <w:t xml:space="preserve"> materiál v rámci pracovní skupiny dopracovat a předložit na nejbližší zasedání Rady;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5848CED4" w14:textId="64B6E79D" w:rsidR="00AA5302" w:rsidRPr="00817F9C" w:rsidRDefault="008D7215" w:rsidP="008D7215">
            <w:pPr>
              <w:pStyle w:val="Odstavecseseznamem"/>
              <w:numPr>
                <w:ilvl w:val="0"/>
                <w:numId w:val="23"/>
              </w:numPr>
              <w:spacing w:after="120"/>
              <w:contextualSpacing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0B98">
              <w:rPr>
                <w:rFonts w:ascii="Arial" w:hAnsi="Arial" w:cs="Arial"/>
                <w:color w:val="000000"/>
                <w:sz w:val="22"/>
                <w:szCs w:val="22"/>
              </w:rPr>
              <w:t>přerušuje jednání k tomuto bodu.</w:t>
            </w:r>
          </w:p>
        </w:tc>
      </w:tr>
      <w:tr w:rsidR="008C7244" w:rsidRPr="00DE2BC0" w14:paraId="5984C8B5" w14:textId="77777777" w:rsidTr="008F3A3A">
        <w:trPr>
          <w:trHeight w:val="857"/>
        </w:trPr>
        <w:tc>
          <w:tcPr>
            <w:tcW w:w="9288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CEBA92B" w14:textId="77777777" w:rsidR="008C7244" w:rsidRPr="008C7244" w:rsidRDefault="008C7244" w:rsidP="0003411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C724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Provede</w:t>
            </w:r>
          </w:p>
          <w:p w14:paraId="57C5C789" w14:textId="41AF5E14" w:rsidR="008C7244" w:rsidRPr="008C7244" w:rsidRDefault="008C7244" w:rsidP="003F6C75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78F8BDAA" w14:textId="799129DA" w:rsidR="00F86D54" w:rsidRPr="00B54EB4" w:rsidRDefault="00CD08DA" w:rsidP="00B54EB4"/>
    <w:sectPr w:rsidR="00F86D54" w:rsidRPr="00B54EB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F631A" w14:textId="77777777" w:rsidR="00CD08DA" w:rsidRDefault="00CD08DA" w:rsidP="008F77F6">
      <w:r>
        <w:separator/>
      </w:r>
    </w:p>
  </w:endnote>
  <w:endnote w:type="continuationSeparator" w:id="0">
    <w:p w14:paraId="5A685537" w14:textId="77777777" w:rsidR="00CD08DA" w:rsidRDefault="00CD08D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0D9D8" w14:textId="77777777" w:rsidR="00B27BD5" w:rsidRPr="00E04105" w:rsidRDefault="00E04105">
    <w:pPr>
      <w:pStyle w:val="Zpat"/>
      <w:rPr>
        <w:color w:val="FFFFFF" w:themeColor="background1"/>
      </w:rPr>
    </w:pPr>
    <w:r w:rsidRPr="00E04105">
      <w:rPr>
        <w:color w:val="FFFFFF" w:themeColor="background1"/>
      </w:rPr>
      <w:t xml:space="preserve">Zpracovala Moravcová, listopad 2020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68989" w14:textId="77777777" w:rsidR="00CD08DA" w:rsidRDefault="00CD08DA" w:rsidP="008F77F6">
      <w:r>
        <w:separator/>
      </w:r>
    </w:p>
  </w:footnote>
  <w:footnote w:type="continuationSeparator" w:id="0">
    <w:p w14:paraId="3C56D0A4" w14:textId="77777777" w:rsidR="00CD08DA" w:rsidRDefault="00CD08D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17A42" w14:textId="2A5E2391" w:rsidR="00E04105" w:rsidRPr="00B54EB4" w:rsidRDefault="002F01DD" w:rsidP="00B54EB4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2BC7B752" wp14:editId="27D09809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4E06230"/>
    <w:multiLevelType w:val="hybridMultilevel"/>
    <w:tmpl w:val="0C464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4" w15:restartNumberingAfterBreak="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6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AD91231"/>
    <w:multiLevelType w:val="hybridMultilevel"/>
    <w:tmpl w:val="269ED174"/>
    <w:lvl w:ilvl="0" w:tplc="6D0831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9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2579D0"/>
    <w:multiLevelType w:val="hybridMultilevel"/>
    <w:tmpl w:val="BE1CE0A0"/>
    <w:lvl w:ilvl="0" w:tplc="B9A6B66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2FF64AE"/>
    <w:multiLevelType w:val="hybridMultilevel"/>
    <w:tmpl w:val="6E9E1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92097E"/>
    <w:multiLevelType w:val="hybridMultilevel"/>
    <w:tmpl w:val="8F52CCDC"/>
    <w:lvl w:ilvl="0" w:tplc="040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"/>
  </w:num>
  <w:num w:numId="5">
    <w:abstractNumId w:val="9"/>
  </w:num>
  <w:num w:numId="6">
    <w:abstractNumId w:val="12"/>
  </w:num>
  <w:num w:numId="7">
    <w:abstractNumId w:val="10"/>
  </w:num>
  <w:num w:numId="8">
    <w:abstractNumId w:val="8"/>
  </w:num>
  <w:num w:numId="9">
    <w:abstractNumId w:val="4"/>
  </w:num>
  <w:num w:numId="10">
    <w:abstractNumId w:val="16"/>
  </w:num>
  <w:num w:numId="11">
    <w:abstractNumId w:val="5"/>
  </w:num>
  <w:num w:numId="12">
    <w:abstractNumId w:val="19"/>
  </w:num>
  <w:num w:numId="13">
    <w:abstractNumId w:val="14"/>
  </w:num>
  <w:num w:numId="14">
    <w:abstractNumId w:val="25"/>
  </w:num>
  <w:num w:numId="15">
    <w:abstractNumId w:val="18"/>
  </w:num>
  <w:num w:numId="16">
    <w:abstractNumId w:val="24"/>
  </w:num>
  <w:num w:numId="17">
    <w:abstractNumId w:val="13"/>
  </w:num>
  <w:num w:numId="18">
    <w:abstractNumId w:val="15"/>
  </w:num>
  <w:num w:numId="19">
    <w:abstractNumId w:val="20"/>
  </w:num>
  <w:num w:numId="20">
    <w:abstractNumId w:val="2"/>
  </w:num>
  <w:num w:numId="21">
    <w:abstractNumId w:val="3"/>
  </w:num>
  <w:num w:numId="22">
    <w:abstractNumId w:val="23"/>
  </w:num>
  <w:num w:numId="23">
    <w:abstractNumId w:val="6"/>
  </w:num>
  <w:num w:numId="24">
    <w:abstractNumId w:val="22"/>
  </w:num>
  <w:num w:numId="25">
    <w:abstractNumId w:val="17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15AB"/>
    <w:rsid w:val="00034112"/>
    <w:rsid w:val="00095B2C"/>
    <w:rsid w:val="000B2133"/>
    <w:rsid w:val="000C4A33"/>
    <w:rsid w:val="000D6C28"/>
    <w:rsid w:val="000F7ADC"/>
    <w:rsid w:val="00115DD5"/>
    <w:rsid w:val="00125BED"/>
    <w:rsid w:val="001355F5"/>
    <w:rsid w:val="00135AB2"/>
    <w:rsid w:val="00141D2D"/>
    <w:rsid w:val="00142A2B"/>
    <w:rsid w:val="001521C9"/>
    <w:rsid w:val="00185001"/>
    <w:rsid w:val="001919AE"/>
    <w:rsid w:val="001A283D"/>
    <w:rsid w:val="001A621D"/>
    <w:rsid w:val="001B45B0"/>
    <w:rsid w:val="001B46AE"/>
    <w:rsid w:val="001C01B4"/>
    <w:rsid w:val="001C1FF6"/>
    <w:rsid w:val="001C3E6B"/>
    <w:rsid w:val="001C6720"/>
    <w:rsid w:val="002025F0"/>
    <w:rsid w:val="002055E1"/>
    <w:rsid w:val="00220337"/>
    <w:rsid w:val="002203AC"/>
    <w:rsid w:val="002321A9"/>
    <w:rsid w:val="0023589F"/>
    <w:rsid w:val="00237006"/>
    <w:rsid w:val="00245132"/>
    <w:rsid w:val="00263138"/>
    <w:rsid w:val="00284417"/>
    <w:rsid w:val="002A18DA"/>
    <w:rsid w:val="002B00AC"/>
    <w:rsid w:val="002D1EB4"/>
    <w:rsid w:val="002F01DD"/>
    <w:rsid w:val="00301FB8"/>
    <w:rsid w:val="0031020D"/>
    <w:rsid w:val="00323581"/>
    <w:rsid w:val="003320FD"/>
    <w:rsid w:val="0034709D"/>
    <w:rsid w:val="00360293"/>
    <w:rsid w:val="003615E3"/>
    <w:rsid w:val="0036778B"/>
    <w:rsid w:val="00376830"/>
    <w:rsid w:val="00383055"/>
    <w:rsid w:val="00387B05"/>
    <w:rsid w:val="003C2660"/>
    <w:rsid w:val="003C2FDC"/>
    <w:rsid w:val="003F2667"/>
    <w:rsid w:val="003F6C75"/>
    <w:rsid w:val="0042130A"/>
    <w:rsid w:val="00470878"/>
    <w:rsid w:val="00472FAC"/>
    <w:rsid w:val="00482378"/>
    <w:rsid w:val="00494A1F"/>
    <w:rsid w:val="004C1003"/>
    <w:rsid w:val="00512C1A"/>
    <w:rsid w:val="0053607B"/>
    <w:rsid w:val="0054425B"/>
    <w:rsid w:val="00594514"/>
    <w:rsid w:val="005A039A"/>
    <w:rsid w:val="005A29A5"/>
    <w:rsid w:val="005A5E52"/>
    <w:rsid w:val="005B3626"/>
    <w:rsid w:val="005B612A"/>
    <w:rsid w:val="005C62FC"/>
    <w:rsid w:val="005C74DC"/>
    <w:rsid w:val="005E42B2"/>
    <w:rsid w:val="005E4DB4"/>
    <w:rsid w:val="005F0813"/>
    <w:rsid w:val="0061052C"/>
    <w:rsid w:val="006215DC"/>
    <w:rsid w:val="00624F90"/>
    <w:rsid w:val="00632BF6"/>
    <w:rsid w:val="00646D8B"/>
    <w:rsid w:val="00655C89"/>
    <w:rsid w:val="00660AAF"/>
    <w:rsid w:val="00662CD0"/>
    <w:rsid w:val="00667BDF"/>
    <w:rsid w:val="00672D13"/>
    <w:rsid w:val="00681D93"/>
    <w:rsid w:val="00684D79"/>
    <w:rsid w:val="006A0D30"/>
    <w:rsid w:val="006A6022"/>
    <w:rsid w:val="006B0D38"/>
    <w:rsid w:val="006C214F"/>
    <w:rsid w:val="006E211B"/>
    <w:rsid w:val="006E518C"/>
    <w:rsid w:val="006E5EF5"/>
    <w:rsid w:val="006F0B2D"/>
    <w:rsid w:val="006F59BB"/>
    <w:rsid w:val="00713180"/>
    <w:rsid w:val="00717229"/>
    <w:rsid w:val="007524A6"/>
    <w:rsid w:val="00752A3C"/>
    <w:rsid w:val="00757162"/>
    <w:rsid w:val="00757270"/>
    <w:rsid w:val="00764DA0"/>
    <w:rsid w:val="00791776"/>
    <w:rsid w:val="00793781"/>
    <w:rsid w:val="007A514A"/>
    <w:rsid w:val="007C105E"/>
    <w:rsid w:val="00804FFA"/>
    <w:rsid w:val="00807EAB"/>
    <w:rsid w:val="00810AA0"/>
    <w:rsid w:val="00817035"/>
    <w:rsid w:val="00817F9C"/>
    <w:rsid w:val="00824D90"/>
    <w:rsid w:val="008274EA"/>
    <w:rsid w:val="0085524D"/>
    <w:rsid w:val="0085541E"/>
    <w:rsid w:val="00872E65"/>
    <w:rsid w:val="008815AA"/>
    <w:rsid w:val="008C7244"/>
    <w:rsid w:val="008D7215"/>
    <w:rsid w:val="008D74E2"/>
    <w:rsid w:val="008E1AEC"/>
    <w:rsid w:val="008F0FA9"/>
    <w:rsid w:val="008F35D6"/>
    <w:rsid w:val="008F3A3A"/>
    <w:rsid w:val="008F77F6"/>
    <w:rsid w:val="009237B8"/>
    <w:rsid w:val="00925716"/>
    <w:rsid w:val="00925EA0"/>
    <w:rsid w:val="0094197F"/>
    <w:rsid w:val="009704D2"/>
    <w:rsid w:val="00972DB0"/>
    <w:rsid w:val="00974586"/>
    <w:rsid w:val="0097563F"/>
    <w:rsid w:val="009870E8"/>
    <w:rsid w:val="00996672"/>
    <w:rsid w:val="009A3F0C"/>
    <w:rsid w:val="009A4A06"/>
    <w:rsid w:val="009B50BE"/>
    <w:rsid w:val="009E63FB"/>
    <w:rsid w:val="009F279B"/>
    <w:rsid w:val="00A218B6"/>
    <w:rsid w:val="00A42CD0"/>
    <w:rsid w:val="00A43DED"/>
    <w:rsid w:val="00A51417"/>
    <w:rsid w:val="00A52552"/>
    <w:rsid w:val="00A67C88"/>
    <w:rsid w:val="00AA1B8F"/>
    <w:rsid w:val="00AA51BE"/>
    <w:rsid w:val="00AA5302"/>
    <w:rsid w:val="00AA7217"/>
    <w:rsid w:val="00AB0910"/>
    <w:rsid w:val="00AB2080"/>
    <w:rsid w:val="00AB29EE"/>
    <w:rsid w:val="00AB6935"/>
    <w:rsid w:val="00AC4867"/>
    <w:rsid w:val="00AE7D40"/>
    <w:rsid w:val="00AF1195"/>
    <w:rsid w:val="00B0761E"/>
    <w:rsid w:val="00B2385A"/>
    <w:rsid w:val="00B27BD5"/>
    <w:rsid w:val="00B30591"/>
    <w:rsid w:val="00B373F2"/>
    <w:rsid w:val="00B476E7"/>
    <w:rsid w:val="00B54EB4"/>
    <w:rsid w:val="00B86F00"/>
    <w:rsid w:val="00B92131"/>
    <w:rsid w:val="00BA148D"/>
    <w:rsid w:val="00BA2C4A"/>
    <w:rsid w:val="00BA3957"/>
    <w:rsid w:val="00BB0768"/>
    <w:rsid w:val="00BB3611"/>
    <w:rsid w:val="00BE12B0"/>
    <w:rsid w:val="00C14081"/>
    <w:rsid w:val="00C20639"/>
    <w:rsid w:val="00C2324C"/>
    <w:rsid w:val="00C40DD3"/>
    <w:rsid w:val="00C443FE"/>
    <w:rsid w:val="00C6023A"/>
    <w:rsid w:val="00C74E01"/>
    <w:rsid w:val="00C80B98"/>
    <w:rsid w:val="00C91FFD"/>
    <w:rsid w:val="00CC381A"/>
    <w:rsid w:val="00CD08DA"/>
    <w:rsid w:val="00D04D0A"/>
    <w:rsid w:val="00D04D72"/>
    <w:rsid w:val="00D15E62"/>
    <w:rsid w:val="00D20535"/>
    <w:rsid w:val="00D27C56"/>
    <w:rsid w:val="00D328B5"/>
    <w:rsid w:val="00D353E6"/>
    <w:rsid w:val="00D36292"/>
    <w:rsid w:val="00D43079"/>
    <w:rsid w:val="00D55920"/>
    <w:rsid w:val="00D57040"/>
    <w:rsid w:val="00D618BE"/>
    <w:rsid w:val="00D67873"/>
    <w:rsid w:val="00D73012"/>
    <w:rsid w:val="00D825A4"/>
    <w:rsid w:val="00D9437D"/>
    <w:rsid w:val="00D950E7"/>
    <w:rsid w:val="00DA3DC6"/>
    <w:rsid w:val="00DA7F22"/>
    <w:rsid w:val="00DB13D0"/>
    <w:rsid w:val="00DB2DBE"/>
    <w:rsid w:val="00DC0013"/>
    <w:rsid w:val="00DC0437"/>
    <w:rsid w:val="00DC5FE9"/>
    <w:rsid w:val="00DC742C"/>
    <w:rsid w:val="00DF7956"/>
    <w:rsid w:val="00E04105"/>
    <w:rsid w:val="00E11985"/>
    <w:rsid w:val="00E14275"/>
    <w:rsid w:val="00E52D50"/>
    <w:rsid w:val="00E864F4"/>
    <w:rsid w:val="00E90032"/>
    <w:rsid w:val="00EA1A59"/>
    <w:rsid w:val="00EA2179"/>
    <w:rsid w:val="00EB5A6D"/>
    <w:rsid w:val="00EC2AD4"/>
    <w:rsid w:val="00EC5EC6"/>
    <w:rsid w:val="00EC70A1"/>
    <w:rsid w:val="00EF57B1"/>
    <w:rsid w:val="00F02012"/>
    <w:rsid w:val="00F168EC"/>
    <w:rsid w:val="00F24D60"/>
    <w:rsid w:val="00F2706B"/>
    <w:rsid w:val="00F37215"/>
    <w:rsid w:val="00F40D53"/>
    <w:rsid w:val="00F43EFE"/>
    <w:rsid w:val="00F52A5E"/>
    <w:rsid w:val="00F63D43"/>
    <w:rsid w:val="00F93DE3"/>
    <w:rsid w:val="00F95517"/>
    <w:rsid w:val="00FA0A9E"/>
    <w:rsid w:val="00FB4BEE"/>
    <w:rsid w:val="00FB5ECA"/>
    <w:rsid w:val="00FC7F99"/>
    <w:rsid w:val="00FE4052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A88FE8"/>
  <w15:docId w15:val="{A6E32F87-5D1C-4FA7-A711-59672E94A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Odstavec cíl se seznamem,Odstavec se seznamem5,název výzvy,List Paragraph1,Odstavec_muj1,Odstavec_muj2,Odstavec_muj3,Nad1,Odstavec_muj4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Odstavec cíl se seznamem Char,Odstavec se seznamem5 Char,název výzvy Char,List Paragraph1 Char"/>
    <w:link w:val="Odstavecseseznamem"/>
    <w:uiPriority w:val="34"/>
    <w:qFormat/>
    <w:locked/>
    <w:rsid w:val="003F2667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Lysý Petr</cp:lastModifiedBy>
  <cp:revision>2</cp:revision>
  <cp:lastPrinted>2022-09-26T09:29:00Z</cp:lastPrinted>
  <dcterms:created xsi:type="dcterms:W3CDTF">2022-11-24T10:35:00Z</dcterms:created>
  <dcterms:modified xsi:type="dcterms:W3CDTF">2022-11-24T10:35:00Z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9b6cd5-d141-4a33-8bf1-0ca04484304f_Enabled">
    <vt:lpwstr>true</vt:lpwstr>
  </property>
  <property fmtid="{D5CDD505-2E9C-101B-9397-08002B2CF9AE}" pid="3" name="MSIP_Label_a59b6cd5-d141-4a33-8bf1-0ca04484304f_SetDate">
    <vt:lpwstr>2021-12-08T13:31:45Z</vt:lpwstr>
  </property>
  <property fmtid="{D5CDD505-2E9C-101B-9397-08002B2CF9AE}" pid="4" name="MSIP_Label_a59b6cd5-d141-4a33-8bf1-0ca04484304f_Method">
    <vt:lpwstr>Standard</vt:lpwstr>
  </property>
  <property fmtid="{D5CDD505-2E9C-101B-9397-08002B2CF9AE}" pid="5" name="MSIP_Label_a59b6cd5-d141-4a33-8bf1-0ca04484304f_Name">
    <vt:lpwstr>restricted-default</vt:lpwstr>
  </property>
  <property fmtid="{D5CDD505-2E9C-101B-9397-08002B2CF9AE}" pid="6" name="MSIP_Label_a59b6cd5-d141-4a33-8bf1-0ca04484304f_SiteId">
    <vt:lpwstr>38ae3bcd-9579-4fd4-adda-b42e1495d55a</vt:lpwstr>
  </property>
  <property fmtid="{D5CDD505-2E9C-101B-9397-08002B2CF9AE}" pid="7" name="MSIP_Label_a59b6cd5-d141-4a33-8bf1-0ca04484304f_ActionId">
    <vt:lpwstr>2a22119f-5c15-4742-a279-ad0bb6e60209</vt:lpwstr>
  </property>
  <property fmtid="{D5CDD505-2E9C-101B-9397-08002B2CF9AE}" pid="8" name="MSIP_Label_a59b6cd5-d141-4a33-8bf1-0ca04484304f_ContentBits">
    <vt:lpwstr>0</vt:lpwstr>
  </property>
  <property fmtid="{D5CDD505-2E9C-101B-9397-08002B2CF9AE}" pid="9" name="Document_Confidentiality">
    <vt:lpwstr>Restricted</vt:lpwstr>
  </property>
</Properties>
</file>